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800" w:rsidRPr="00AC5918" w:rsidRDefault="00EE43A6" w:rsidP="00530FC6">
      <w:pPr>
        <w:pStyle w:val="Title"/>
        <w:rPr>
          <w:szCs w:val="24"/>
          <w:rtl/>
        </w:rPr>
      </w:pPr>
      <w:r w:rsidRPr="00AC5918"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196850</wp:posOffset>
                </wp:positionH>
                <wp:positionV relativeFrom="paragraph">
                  <wp:posOffset>-3810</wp:posOffset>
                </wp:positionV>
                <wp:extent cx="571500" cy="342900"/>
                <wp:effectExtent l="12065" t="11430" r="6985" b="762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3DCF" w:rsidRPr="00966BC9" w:rsidRDefault="00795574" w:rsidP="003D0800">
                            <w:pPr>
                              <w:pStyle w:val="Heading2"/>
                              <w:rPr>
                                <w:noProof w:val="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noProof w:val="0"/>
                                <w:sz w:val="24"/>
                                <w:szCs w:val="24"/>
                                <w:rtl/>
                              </w:rPr>
                              <w:t>4</w:t>
                            </w:r>
                            <w:r w:rsidR="00CA3DCF" w:rsidRPr="00966BC9">
                              <w:rPr>
                                <w:noProof w:val="0"/>
                                <w:sz w:val="24"/>
                                <w:szCs w:val="24"/>
                                <w:rtl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5.5pt;margin-top:-.3pt;width:4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">
                <v:textbox>
                  <w:txbxContent>
                    <w:p w:rsidR="00CA3DCF" w:rsidRPr="00966BC9" w:rsidRDefault="00795574" w:rsidP="003D0800">
                      <w:pPr>
                        <w:pStyle w:val="Heading2"/>
                        <w:rPr>
                          <w:noProof w:val="0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hint="cs"/>
                          <w:noProof w:val="0"/>
                          <w:sz w:val="24"/>
                          <w:szCs w:val="24"/>
                          <w:rtl/>
                        </w:rPr>
                        <w:t>4</w:t>
                      </w:r>
                      <w:r w:rsidR="00CA3DCF" w:rsidRPr="00966BC9">
                        <w:rPr>
                          <w:noProof w:val="0"/>
                          <w:sz w:val="24"/>
                          <w:szCs w:val="24"/>
                          <w:rtl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3D0800" w:rsidRPr="00AC5918">
        <w:rPr>
          <w:szCs w:val="24"/>
          <w:rtl/>
        </w:rPr>
        <w:t xml:space="preserve">ظروف السكن        </w:t>
      </w:r>
    </w:p>
    <w:p w:rsidR="000A1631" w:rsidRPr="00AC5918" w:rsidRDefault="000A1631" w:rsidP="003D0800">
      <w:pPr>
        <w:tabs>
          <w:tab w:val="center" w:pos="3685"/>
        </w:tabs>
        <w:jc w:val="lowKashida"/>
        <w:rPr>
          <w:b/>
          <w:bCs/>
          <w:noProof w:val="0"/>
          <w:rtl/>
        </w:rPr>
      </w:pPr>
    </w:p>
    <w:p w:rsidR="00A2040D" w:rsidRPr="00AC5918" w:rsidRDefault="00A2040D" w:rsidP="00A2040D">
      <w:pPr>
        <w:tabs>
          <w:tab w:val="center" w:pos="3685"/>
        </w:tabs>
        <w:jc w:val="lowKashida"/>
        <w:rPr>
          <w:b/>
          <w:bCs/>
          <w:noProof w:val="0"/>
          <w:rtl/>
        </w:rPr>
      </w:pPr>
      <w:r w:rsidRPr="00AC5918">
        <w:rPr>
          <w:b/>
          <w:bCs/>
          <w:noProof w:val="0"/>
          <w:rtl/>
        </w:rPr>
        <w:t>كثافة السكن:</w:t>
      </w:r>
      <w:r w:rsidRPr="00AC5918">
        <w:rPr>
          <w:b/>
          <w:bCs/>
          <w:noProof w:val="0"/>
          <w:rtl/>
        </w:rPr>
        <w:tab/>
      </w:r>
    </w:p>
    <w:p w:rsidR="00A2040D" w:rsidRPr="00AC5918" w:rsidRDefault="00A2040D" w:rsidP="00AE169C">
      <w:pPr>
        <w:jc w:val="lowKashida"/>
        <w:rPr>
          <w:noProof w:val="0"/>
          <w:rtl/>
        </w:rPr>
      </w:pPr>
      <w:r w:rsidRPr="00AC5918">
        <w:rPr>
          <w:noProof w:val="0"/>
          <w:rtl/>
        </w:rPr>
        <w:t>بلغ متوسط كثافة السكن</w:t>
      </w:r>
      <w:r w:rsidRPr="00AC5918">
        <w:rPr>
          <w:rFonts w:hint="cs"/>
          <w:noProof w:val="0"/>
          <w:rtl/>
        </w:rPr>
        <w:t xml:space="preserve"> (عدد الأفراد </w:t>
      </w:r>
      <w:r w:rsidR="00AE169C">
        <w:rPr>
          <w:rFonts w:hint="cs"/>
          <w:noProof w:val="0"/>
          <w:rtl/>
        </w:rPr>
        <w:t>لكل</w:t>
      </w:r>
      <w:r w:rsidRPr="00AC5918">
        <w:rPr>
          <w:rFonts w:hint="cs"/>
          <w:noProof w:val="0"/>
          <w:rtl/>
        </w:rPr>
        <w:t xml:space="preserve"> غرفة)</w:t>
      </w:r>
      <w:r w:rsidRPr="00AC5918">
        <w:rPr>
          <w:noProof w:val="0"/>
          <w:rtl/>
        </w:rPr>
        <w:t xml:space="preserve"> في فلسطين في العام</w:t>
      </w:r>
      <w:r w:rsidR="00014A40" w:rsidRPr="00AC5918">
        <w:rPr>
          <w:rFonts w:hint="cs"/>
          <w:noProof w:val="0"/>
          <w:rtl/>
        </w:rPr>
        <w:t xml:space="preserve"> </w:t>
      </w:r>
      <w:r w:rsidR="00595AC1" w:rsidRPr="00AC5918">
        <w:rPr>
          <w:rFonts w:hint="cs"/>
          <w:noProof w:val="0"/>
          <w:rtl/>
        </w:rPr>
        <w:t>2019</w:t>
      </w:r>
      <w:r w:rsidR="00014A40" w:rsidRPr="00AC5918">
        <w:rPr>
          <w:rFonts w:hint="cs"/>
          <w:noProof w:val="0"/>
          <w:rtl/>
        </w:rPr>
        <w:t xml:space="preserve"> </w:t>
      </w:r>
      <w:r w:rsidRPr="00AC5918">
        <w:rPr>
          <w:noProof w:val="0"/>
          <w:rtl/>
        </w:rPr>
        <w:t xml:space="preserve">حوالي </w:t>
      </w:r>
      <w:r w:rsidR="0004037D">
        <w:rPr>
          <w:rFonts w:hint="cs"/>
          <w:noProof w:val="0"/>
          <w:rtl/>
        </w:rPr>
        <w:t>1.4</w:t>
      </w:r>
      <w:r w:rsidRPr="00AC5918">
        <w:rPr>
          <w:noProof w:val="0"/>
          <w:rtl/>
        </w:rPr>
        <w:t xml:space="preserve"> فرد/غرفة، حيث يتوزع بواقع </w:t>
      </w:r>
      <w:r w:rsidRPr="00AC5918">
        <w:rPr>
          <w:rFonts w:hint="cs"/>
          <w:noProof w:val="0"/>
          <w:rtl/>
        </w:rPr>
        <w:t>1.6</w:t>
      </w:r>
      <w:r w:rsidRPr="00AC5918">
        <w:rPr>
          <w:noProof w:val="0"/>
          <w:rtl/>
        </w:rPr>
        <w:t xml:space="preserve"> فرد/غرفة في قطاع غزة، مقابل </w:t>
      </w:r>
      <w:r w:rsidRPr="00AC5918">
        <w:rPr>
          <w:rFonts w:hint="cs"/>
          <w:noProof w:val="0"/>
          <w:rtl/>
        </w:rPr>
        <w:t>1.3</w:t>
      </w:r>
      <w:r w:rsidRPr="00AC5918">
        <w:rPr>
          <w:noProof w:val="0"/>
          <w:rtl/>
        </w:rPr>
        <w:t xml:space="preserve"> فرد/غرفة في الضفة الغربية.</w:t>
      </w:r>
    </w:p>
    <w:p w:rsidR="00A2040D" w:rsidRPr="00AC5918" w:rsidRDefault="00A2040D" w:rsidP="00A2040D">
      <w:pPr>
        <w:pStyle w:val="BodyTextIndent"/>
        <w:ind w:right="0"/>
        <w:jc w:val="both"/>
        <w:rPr>
          <w:b/>
          <w:bCs/>
          <w:sz w:val="16"/>
          <w:szCs w:val="16"/>
          <w:rtl/>
        </w:rPr>
      </w:pPr>
    </w:p>
    <w:p w:rsidR="00A2040D" w:rsidRPr="00AC5918" w:rsidRDefault="00A2040D" w:rsidP="00A2040D">
      <w:pPr>
        <w:pStyle w:val="BodyTextIndent"/>
        <w:ind w:right="0"/>
        <w:jc w:val="both"/>
        <w:rPr>
          <w:b/>
          <w:bCs/>
          <w:rtl/>
        </w:rPr>
      </w:pPr>
      <w:r w:rsidRPr="00AC5918">
        <w:rPr>
          <w:b/>
          <w:bCs/>
          <w:rtl/>
        </w:rPr>
        <w:t>نوع المسكن:</w:t>
      </w:r>
    </w:p>
    <w:p w:rsidR="00A2040D" w:rsidRPr="00AC5918" w:rsidRDefault="00595AC1" w:rsidP="0004037D">
      <w:pPr>
        <w:jc w:val="lowKashida"/>
        <w:rPr>
          <w:noProof w:val="0"/>
          <w:rtl/>
        </w:rPr>
      </w:pPr>
      <w:r w:rsidRPr="00AC5918">
        <w:rPr>
          <w:rFonts w:hint="cs"/>
          <w:noProof w:val="0"/>
          <w:rtl/>
        </w:rPr>
        <w:t>38.8</w:t>
      </w:r>
      <w:r w:rsidR="00A2040D" w:rsidRPr="00AC5918">
        <w:rPr>
          <w:noProof w:val="0"/>
          <w:rtl/>
        </w:rPr>
        <w:t xml:space="preserve">% من الأسر في فلسطين في العام </w:t>
      </w:r>
      <w:r w:rsidR="0000060D" w:rsidRPr="00AC5918">
        <w:rPr>
          <w:rFonts w:hint="cs"/>
          <w:noProof w:val="0"/>
          <w:rtl/>
        </w:rPr>
        <w:t>2019</w:t>
      </w:r>
      <w:r w:rsidR="00A2040D" w:rsidRPr="00AC5918">
        <w:rPr>
          <w:noProof w:val="0"/>
          <w:rtl/>
        </w:rPr>
        <w:t xml:space="preserve"> ت</w:t>
      </w:r>
      <w:r w:rsidR="00EE43A6" w:rsidRPr="00AC5918">
        <w:rPr>
          <w:rFonts w:hint="cs"/>
          <w:noProof w:val="0"/>
          <w:rtl/>
        </w:rPr>
        <w:t>سكن</w:t>
      </w:r>
      <w:r w:rsidR="00A2040D" w:rsidRPr="00AC5918">
        <w:rPr>
          <w:noProof w:val="0"/>
          <w:rtl/>
        </w:rPr>
        <w:t xml:space="preserve"> في مساكن على شكل دار، في حين </w:t>
      </w:r>
      <w:r w:rsidR="0004037D">
        <w:rPr>
          <w:rFonts w:hint="cs"/>
          <w:noProof w:val="0"/>
          <w:rtl/>
        </w:rPr>
        <w:t>59.2</w:t>
      </w:r>
      <w:r w:rsidR="00A2040D" w:rsidRPr="00AC5918">
        <w:rPr>
          <w:noProof w:val="0"/>
          <w:rtl/>
        </w:rPr>
        <w:t xml:space="preserve">% تسكن في مساكن على شكل شقة، ونسبة الأسر التي تسكن في فيلا بلغت </w:t>
      </w:r>
      <w:r w:rsidR="0004037D">
        <w:rPr>
          <w:rFonts w:hint="cs"/>
          <w:noProof w:val="0"/>
          <w:rtl/>
        </w:rPr>
        <w:t>1.0</w:t>
      </w:r>
      <w:r w:rsidR="00A2040D" w:rsidRPr="00AC5918">
        <w:rPr>
          <w:noProof w:val="0"/>
          <w:rtl/>
        </w:rPr>
        <w:t xml:space="preserve">%. </w:t>
      </w:r>
    </w:p>
    <w:p w:rsidR="00A2040D" w:rsidRPr="00AC5918" w:rsidRDefault="00A2040D" w:rsidP="00A2040D">
      <w:pPr>
        <w:jc w:val="lowKashida"/>
        <w:rPr>
          <w:noProof w:val="0"/>
          <w:rtl/>
        </w:rPr>
      </w:pPr>
    </w:p>
    <w:p w:rsidR="00A2040D" w:rsidRPr="00AC5918" w:rsidRDefault="00A2040D" w:rsidP="00A2040D">
      <w:pPr>
        <w:jc w:val="lowKashida"/>
        <w:rPr>
          <w:noProof w:val="0"/>
          <w:sz w:val="20"/>
          <w:rtl/>
        </w:rPr>
      </w:pPr>
      <w:r w:rsidRPr="00AC5918">
        <w:rPr>
          <w:b/>
          <w:bCs/>
          <w:noProof w:val="0"/>
          <w:rtl/>
        </w:rPr>
        <w:t>ملكية المسكن:</w:t>
      </w:r>
    </w:p>
    <w:p w:rsidR="00A2040D" w:rsidRPr="00AC5918" w:rsidRDefault="00A2040D" w:rsidP="0004226C">
      <w:pPr>
        <w:jc w:val="lowKashida"/>
        <w:rPr>
          <w:noProof w:val="0"/>
          <w:rtl/>
        </w:rPr>
      </w:pPr>
      <w:r w:rsidRPr="00AC5918">
        <w:rPr>
          <w:noProof w:val="0"/>
          <w:rtl/>
        </w:rPr>
        <w:t xml:space="preserve">تعيش </w:t>
      </w:r>
      <w:r w:rsidRPr="00AC5918">
        <w:rPr>
          <w:rFonts w:hint="cs"/>
          <w:noProof w:val="0"/>
          <w:rtl/>
        </w:rPr>
        <w:t>8</w:t>
      </w:r>
      <w:r w:rsidR="00CC749A" w:rsidRPr="00AC5918">
        <w:rPr>
          <w:rFonts w:hint="cs"/>
          <w:noProof w:val="0"/>
          <w:rtl/>
        </w:rPr>
        <w:t>7</w:t>
      </w:r>
      <w:r w:rsidRPr="00AC5918">
        <w:rPr>
          <w:rFonts w:hint="cs"/>
          <w:noProof w:val="0"/>
          <w:rtl/>
        </w:rPr>
        <w:t>.</w:t>
      </w:r>
      <w:r w:rsidR="00CC749A" w:rsidRPr="00AC5918">
        <w:rPr>
          <w:rFonts w:hint="cs"/>
          <w:noProof w:val="0"/>
          <w:rtl/>
        </w:rPr>
        <w:t>7</w:t>
      </w:r>
      <w:r w:rsidRPr="00AC5918">
        <w:rPr>
          <w:noProof w:val="0"/>
          <w:rtl/>
        </w:rPr>
        <w:t xml:space="preserve">% من الأسر في مساكن تعود ملكيتها لأحد أفراد الأسرة, </w:t>
      </w:r>
      <w:r w:rsidRPr="00AC5918">
        <w:rPr>
          <w:rFonts w:hint="cs"/>
          <w:noProof w:val="0"/>
          <w:rtl/>
        </w:rPr>
        <w:t>و</w:t>
      </w:r>
      <w:r w:rsidR="00CC749A" w:rsidRPr="00AC5918">
        <w:rPr>
          <w:rFonts w:hint="cs"/>
          <w:noProof w:val="0"/>
          <w:rtl/>
        </w:rPr>
        <w:t>7</w:t>
      </w:r>
      <w:r w:rsidRPr="00AC5918">
        <w:rPr>
          <w:rFonts w:hint="cs"/>
          <w:noProof w:val="0"/>
          <w:rtl/>
        </w:rPr>
        <w:t>.</w:t>
      </w:r>
      <w:r w:rsidR="00CC749A" w:rsidRPr="00AC5918">
        <w:rPr>
          <w:rFonts w:hint="cs"/>
          <w:noProof w:val="0"/>
          <w:rtl/>
        </w:rPr>
        <w:t>9</w:t>
      </w:r>
      <w:r w:rsidRPr="00AC5918">
        <w:rPr>
          <w:noProof w:val="0"/>
          <w:rtl/>
        </w:rPr>
        <w:t>% تعيش في مساكن مستأجرة, و</w:t>
      </w:r>
      <w:r w:rsidR="00C5025F" w:rsidRPr="00AC5918">
        <w:rPr>
          <w:rFonts w:hint="cs"/>
          <w:noProof w:val="0"/>
          <w:rtl/>
        </w:rPr>
        <w:t>4</w:t>
      </w:r>
      <w:r w:rsidRPr="00AC5918">
        <w:rPr>
          <w:rFonts w:hint="cs"/>
          <w:noProof w:val="0"/>
          <w:rtl/>
        </w:rPr>
        <w:t>.</w:t>
      </w:r>
      <w:r w:rsidR="0004226C">
        <w:rPr>
          <w:rFonts w:hint="cs"/>
          <w:noProof w:val="0"/>
          <w:rtl/>
        </w:rPr>
        <w:t>3</w:t>
      </w:r>
      <w:r w:rsidRPr="00AC5918">
        <w:rPr>
          <w:noProof w:val="0"/>
          <w:rtl/>
        </w:rPr>
        <w:t>% تسكن</w:t>
      </w:r>
      <w:r w:rsidRPr="00AC5918">
        <w:rPr>
          <w:rFonts w:hint="cs"/>
          <w:noProof w:val="0"/>
          <w:rtl/>
        </w:rPr>
        <w:t xml:space="preserve"> في مساكن</w:t>
      </w:r>
      <w:r w:rsidRPr="00AC5918">
        <w:rPr>
          <w:noProof w:val="0"/>
          <w:rtl/>
        </w:rPr>
        <w:t xml:space="preserve"> بدون مقابل </w:t>
      </w:r>
      <w:r w:rsidRPr="00AC5918">
        <w:rPr>
          <w:rFonts w:hint="cs"/>
          <w:noProof w:val="0"/>
          <w:rtl/>
        </w:rPr>
        <w:t>أو</w:t>
      </w:r>
      <w:r w:rsidRPr="00AC5918">
        <w:rPr>
          <w:noProof w:val="0"/>
          <w:rtl/>
        </w:rPr>
        <w:t xml:space="preserve"> مقابل العمل</w:t>
      </w:r>
      <w:r w:rsidR="00C5025F" w:rsidRPr="00AC5918">
        <w:rPr>
          <w:rFonts w:hint="cs"/>
          <w:noProof w:val="0"/>
          <w:rtl/>
        </w:rPr>
        <w:t xml:space="preserve"> أو أخرى</w:t>
      </w:r>
      <w:r w:rsidRPr="00AC5918">
        <w:rPr>
          <w:rFonts w:hint="cs"/>
          <w:noProof w:val="0"/>
          <w:rtl/>
        </w:rPr>
        <w:t xml:space="preserve"> في العام </w:t>
      </w:r>
      <w:r w:rsidR="0000060D" w:rsidRPr="00AC5918">
        <w:rPr>
          <w:rFonts w:hint="cs"/>
          <w:noProof w:val="0"/>
          <w:rtl/>
        </w:rPr>
        <w:t>2019</w:t>
      </w:r>
      <w:r w:rsidRPr="00AC5918">
        <w:rPr>
          <w:noProof w:val="0"/>
          <w:rtl/>
        </w:rPr>
        <w:t>.</w:t>
      </w:r>
    </w:p>
    <w:p w:rsidR="00A2040D" w:rsidRPr="00AC5918" w:rsidRDefault="00A2040D" w:rsidP="00A2040D">
      <w:pPr>
        <w:jc w:val="lowKashida"/>
        <w:rPr>
          <w:noProof w:val="0"/>
          <w:sz w:val="14"/>
          <w:szCs w:val="10"/>
          <w:rtl/>
        </w:rPr>
      </w:pPr>
    </w:p>
    <w:p w:rsidR="00A2040D" w:rsidRPr="00AC5918" w:rsidRDefault="00A2040D" w:rsidP="00C76D2F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AC5918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التوزيع النسبي للأسر في فلسطين حسب كثافة السكن، </w:t>
      </w:r>
      <w:r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  <w:r w:rsidR="00FC4FCC"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، 2019</w:t>
      </w:r>
    </w:p>
    <w:p w:rsidR="00A2040D" w:rsidRPr="00AC5918" w:rsidRDefault="00A2040D" w:rsidP="00C76D2F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AC5918">
        <w:rPr>
          <w:rFonts w:ascii="Arial" w:hAnsi="Arial" w:cs="Arial"/>
          <w:b/>
          <w:bCs/>
          <w:sz w:val="18"/>
          <w:szCs w:val="18"/>
        </w:rPr>
        <w:t>Percentage Distribution of Households in Palestine by Housing Density, 2017</w:t>
      </w:r>
      <w:r w:rsidR="00FC4FCC" w:rsidRPr="00AC5918">
        <w:rPr>
          <w:rFonts w:ascii="Arial" w:hAnsi="Arial" w:cs="Arial"/>
          <w:b/>
          <w:bCs/>
          <w:sz w:val="18"/>
          <w:szCs w:val="18"/>
        </w:rPr>
        <w:t>, 2019</w:t>
      </w:r>
    </w:p>
    <w:p w:rsidR="00A2040D" w:rsidRPr="00AC5918" w:rsidRDefault="00A2040D" w:rsidP="00A2040D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pPr w:leftFromText="181" w:rightFromText="181" w:vertAnchor="text" w:horzAnchor="page" w:tblpXSpec="center" w:tblpY="1"/>
        <w:tblOverlap w:val="never"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3"/>
        <w:gridCol w:w="1062"/>
        <w:gridCol w:w="532"/>
        <w:gridCol w:w="532"/>
        <w:gridCol w:w="1064"/>
        <w:gridCol w:w="2345"/>
      </w:tblGrid>
      <w:tr w:rsidR="00AC5918" w:rsidRPr="00C27241" w:rsidTr="00C27241">
        <w:trPr>
          <w:cantSplit/>
          <w:trHeight w:val="284"/>
        </w:trPr>
        <w:tc>
          <w:tcPr>
            <w:tcW w:w="1514" w:type="pct"/>
            <w:vMerge w:val="restart"/>
            <w:vAlign w:val="center"/>
          </w:tcPr>
          <w:p w:rsidR="00FC4FCC" w:rsidRPr="00C27241" w:rsidRDefault="00FC4FCC" w:rsidP="00C2724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</w:rPr>
              <w:t>Housing Density (Number of Persons per Room)</w:t>
            </w:r>
          </w:p>
        </w:tc>
        <w:tc>
          <w:tcPr>
            <w:tcW w:w="669" w:type="pct"/>
            <w:tcBorders>
              <w:bottom w:val="single" w:sz="4" w:space="0" w:color="auto"/>
              <w:right w:val="nil"/>
            </w:tcBorders>
            <w:vAlign w:val="center"/>
          </w:tcPr>
          <w:p w:rsidR="00FC4FCC" w:rsidRPr="00C27241" w:rsidRDefault="00FC4FCC" w:rsidP="00C27241">
            <w:pPr>
              <w:pStyle w:val="Heading3"/>
              <w:jc w:val="right"/>
              <w:rPr>
                <w:rFonts w:ascii="Arial" w:hAnsi="Arial"/>
                <w:sz w:val="16"/>
              </w:rPr>
            </w:pPr>
            <w:r w:rsidRPr="00C27241">
              <w:rPr>
                <w:rFonts w:ascii="Arial" w:hAnsi="Arial"/>
                <w:sz w:val="16"/>
              </w:rPr>
              <w:t>Year</w:t>
            </w:r>
          </w:p>
        </w:tc>
        <w:tc>
          <w:tcPr>
            <w:tcW w:w="670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FC4FCC" w:rsidRPr="00C27241" w:rsidRDefault="00FC4FCC" w:rsidP="00C27241">
            <w:pPr>
              <w:pStyle w:val="Heading3"/>
              <w:rPr>
                <w:rFonts w:ascii="Arial" w:hAnsi="Arial" w:cs="Simplified Arabic"/>
                <w:sz w:val="16"/>
                <w:rtl/>
              </w:rPr>
            </w:pPr>
          </w:p>
        </w:tc>
        <w:tc>
          <w:tcPr>
            <w:tcW w:w="670" w:type="pct"/>
            <w:tcBorders>
              <w:left w:val="nil"/>
              <w:right w:val="nil"/>
            </w:tcBorders>
            <w:vAlign w:val="center"/>
          </w:tcPr>
          <w:p w:rsidR="00FC4FCC" w:rsidRPr="00C27241" w:rsidRDefault="00FC4FCC" w:rsidP="00C27241">
            <w:pPr>
              <w:pStyle w:val="Heading3"/>
              <w:rPr>
                <w:rFonts w:ascii="Arial" w:hAnsi="Arial"/>
                <w:sz w:val="16"/>
                <w:rtl/>
              </w:rPr>
            </w:pPr>
            <w:r w:rsidRPr="00C27241">
              <w:rPr>
                <w:rFonts w:ascii="Arial" w:hAnsi="Arial" w:cs="Simplified Arabic"/>
                <w:sz w:val="16"/>
                <w:rtl/>
              </w:rPr>
              <w:t>السنة</w:t>
            </w:r>
          </w:p>
        </w:tc>
        <w:tc>
          <w:tcPr>
            <w:tcW w:w="1478" w:type="pct"/>
            <w:vMerge w:val="restart"/>
            <w:vAlign w:val="center"/>
          </w:tcPr>
          <w:p w:rsidR="00FC4FCC" w:rsidRPr="00C27241" w:rsidRDefault="00FC4FCC" w:rsidP="00C27241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27241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كثافة السكن</w:t>
            </w:r>
            <w:r w:rsidRPr="00C27241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(عدد الأفراد في الغرفة)</w:t>
            </w:r>
          </w:p>
        </w:tc>
      </w:tr>
      <w:tr w:rsidR="00C76D2F" w:rsidRPr="00C27241" w:rsidTr="00C27241">
        <w:trPr>
          <w:cantSplit/>
          <w:trHeight w:val="284"/>
        </w:trPr>
        <w:tc>
          <w:tcPr>
            <w:tcW w:w="1514" w:type="pct"/>
            <w:vMerge/>
            <w:tcBorders>
              <w:bottom w:val="single" w:sz="4" w:space="0" w:color="auto"/>
            </w:tcBorders>
            <w:vAlign w:val="center"/>
          </w:tcPr>
          <w:p w:rsidR="00C76D2F" w:rsidRPr="00C27241" w:rsidRDefault="00C76D2F" w:rsidP="00C2724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4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76D2F" w:rsidRPr="00C27241" w:rsidRDefault="00C76D2F" w:rsidP="00C2724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2724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2019</w:t>
            </w:r>
          </w:p>
        </w:tc>
        <w:tc>
          <w:tcPr>
            <w:tcW w:w="1004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76D2F" w:rsidRPr="00C27241" w:rsidRDefault="00C76D2F" w:rsidP="00C2724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2724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2017</w:t>
            </w:r>
          </w:p>
        </w:tc>
        <w:tc>
          <w:tcPr>
            <w:tcW w:w="1478" w:type="pct"/>
            <w:vMerge/>
            <w:tcBorders>
              <w:bottom w:val="single" w:sz="4" w:space="0" w:color="auto"/>
            </w:tcBorders>
            <w:vAlign w:val="center"/>
          </w:tcPr>
          <w:p w:rsidR="00C76D2F" w:rsidRPr="00C27241" w:rsidRDefault="00C76D2F" w:rsidP="00C27241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C76D2F" w:rsidRPr="00C27241" w:rsidTr="00C27241">
        <w:trPr>
          <w:cantSplit/>
          <w:trHeight w:val="284"/>
        </w:trPr>
        <w:tc>
          <w:tcPr>
            <w:tcW w:w="1514" w:type="pct"/>
            <w:tcBorders>
              <w:bottom w:val="nil"/>
            </w:tcBorders>
            <w:vAlign w:val="center"/>
          </w:tcPr>
          <w:p w:rsidR="00C76D2F" w:rsidRPr="00C27241" w:rsidRDefault="00C76D2F" w:rsidP="00C27241">
            <w:pPr>
              <w:pStyle w:val="Heading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Housing Density</w:t>
            </w:r>
          </w:p>
        </w:tc>
        <w:tc>
          <w:tcPr>
            <w:tcW w:w="1004" w:type="pct"/>
            <w:gridSpan w:val="2"/>
            <w:tcBorders>
              <w:bottom w:val="nil"/>
              <w:right w:val="nil"/>
            </w:tcBorders>
            <w:vAlign w:val="center"/>
          </w:tcPr>
          <w:p w:rsidR="00C76D2F" w:rsidRPr="00C27241" w:rsidRDefault="00C76D2F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4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C76D2F" w:rsidRPr="00C27241" w:rsidRDefault="00C76D2F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8" w:type="pct"/>
            <w:tcBorders>
              <w:bottom w:val="nil"/>
            </w:tcBorders>
            <w:vAlign w:val="center"/>
          </w:tcPr>
          <w:p w:rsidR="00C76D2F" w:rsidRPr="00C27241" w:rsidRDefault="00C76D2F" w:rsidP="00C27241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27241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كثافة السكن</w:t>
            </w:r>
          </w:p>
        </w:tc>
      </w:tr>
      <w:tr w:rsidR="00C76D2F" w:rsidRPr="00C27241" w:rsidTr="00C27241">
        <w:trPr>
          <w:cantSplit/>
          <w:trHeight w:val="284"/>
        </w:trPr>
        <w:tc>
          <w:tcPr>
            <w:tcW w:w="1514" w:type="pct"/>
            <w:tcBorders>
              <w:top w:val="nil"/>
              <w:bottom w:val="nil"/>
            </w:tcBorders>
            <w:vAlign w:val="center"/>
          </w:tcPr>
          <w:p w:rsidR="00C76D2F" w:rsidRPr="00C27241" w:rsidRDefault="00C76D2F" w:rsidP="00C27241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Less Than 1</w:t>
            </w:r>
          </w:p>
        </w:tc>
        <w:tc>
          <w:tcPr>
            <w:tcW w:w="1004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76D2F" w:rsidRPr="00C27241" w:rsidRDefault="00C76D2F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19.7</w:t>
            </w:r>
          </w:p>
        </w:tc>
        <w:tc>
          <w:tcPr>
            <w:tcW w:w="10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C27241" w:rsidRDefault="00C76D2F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20.5</w:t>
            </w:r>
          </w:p>
        </w:tc>
        <w:tc>
          <w:tcPr>
            <w:tcW w:w="1478" w:type="pct"/>
            <w:tcBorders>
              <w:top w:val="nil"/>
              <w:bottom w:val="nil"/>
            </w:tcBorders>
            <w:vAlign w:val="center"/>
          </w:tcPr>
          <w:p w:rsidR="00C76D2F" w:rsidRPr="00C27241" w:rsidRDefault="00C76D2F" w:rsidP="00C27241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27241">
              <w:rPr>
                <w:rFonts w:ascii="Arial" w:hAnsi="Arial" w:cs="Arial"/>
                <w:noProof w:val="0"/>
                <w:sz w:val="16"/>
                <w:szCs w:val="16"/>
                <w:rtl/>
              </w:rPr>
              <w:t>أقل من 1</w:t>
            </w:r>
          </w:p>
        </w:tc>
      </w:tr>
      <w:tr w:rsidR="00C76D2F" w:rsidRPr="00C27241" w:rsidTr="00C27241">
        <w:trPr>
          <w:cantSplit/>
          <w:trHeight w:val="284"/>
        </w:trPr>
        <w:tc>
          <w:tcPr>
            <w:tcW w:w="1514" w:type="pct"/>
            <w:tcBorders>
              <w:top w:val="nil"/>
              <w:bottom w:val="nil"/>
            </w:tcBorders>
            <w:vAlign w:val="center"/>
          </w:tcPr>
          <w:p w:rsidR="00C76D2F" w:rsidRPr="00C27241" w:rsidRDefault="00C76D2F" w:rsidP="00C27241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1.00 - 1.99</w:t>
            </w:r>
          </w:p>
        </w:tc>
        <w:tc>
          <w:tcPr>
            <w:tcW w:w="1004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76D2F" w:rsidRPr="00C27241" w:rsidRDefault="00C76D2F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53.8</w:t>
            </w:r>
          </w:p>
        </w:tc>
        <w:tc>
          <w:tcPr>
            <w:tcW w:w="10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C27241" w:rsidRDefault="00C76D2F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50.8</w:t>
            </w:r>
          </w:p>
        </w:tc>
        <w:tc>
          <w:tcPr>
            <w:tcW w:w="1478" w:type="pct"/>
            <w:tcBorders>
              <w:top w:val="nil"/>
              <w:bottom w:val="nil"/>
            </w:tcBorders>
            <w:vAlign w:val="center"/>
          </w:tcPr>
          <w:p w:rsidR="00C76D2F" w:rsidRPr="00C27241" w:rsidRDefault="00C76D2F" w:rsidP="00C27241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27241">
              <w:rPr>
                <w:rFonts w:ascii="Arial" w:hAnsi="Arial" w:cs="Arial"/>
                <w:noProof w:val="0"/>
                <w:sz w:val="16"/>
                <w:szCs w:val="16"/>
                <w:rtl/>
              </w:rPr>
              <w:t>1.00 - 1.99</w:t>
            </w:r>
          </w:p>
        </w:tc>
      </w:tr>
      <w:tr w:rsidR="00C76D2F" w:rsidRPr="00C27241" w:rsidTr="00C27241">
        <w:trPr>
          <w:cantSplit/>
          <w:trHeight w:val="284"/>
        </w:trPr>
        <w:tc>
          <w:tcPr>
            <w:tcW w:w="1514" w:type="pct"/>
            <w:tcBorders>
              <w:top w:val="nil"/>
              <w:bottom w:val="nil"/>
            </w:tcBorders>
            <w:vAlign w:val="center"/>
          </w:tcPr>
          <w:p w:rsidR="00C76D2F" w:rsidRPr="00C27241" w:rsidRDefault="00C76D2F" w:rsidP="00C27241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2.00 - 2.99</w:t>
            </w:r>
          </w:p>
        </w:tc>
        <w:tc>
          <w:tcPr>
            <w:tcW w:w="1004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76D2F" w:rsidRPr="00C27241" w:rsidRDefault="00C76D2F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20.3</w:t>
            </w:r>
          </w:p>
        </w:tc>
        <w:tc>
          <w:tcPr>
            <w:tcW w:w="10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C27241" w:rsidRDefault="00C76D2F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21.3</w:t>
            </w:r>
          </w:p>
        </w:tc>
        <w:tc>
          <w:tcPr>
            <w:tcW w:w="1478" w:type="pct"/>
            <w:tcBorders>
              <w:top w:val="nil"/>
              <w:bottom w:val="nil"/>
            </w:tcBorders>
            <w:vAlign w:val="center"/>
          </w:tcPr>
          <w:p w:rsidR="00C76D2F" w:rsidRPr="00C27241" w:rsidRDefault="00C76D2F" w:rsidP="00C27241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27241">
              <w:rPr>
                <w:rFonts w:ascii="Arial" w:hAnsi="Arial" w:cs="Arial"/>
                <w:noProof w:val="0"/>
                <w:sz w:val="16"/>
                <w:szCs w:val="16"/>
                <w:rtl/>
              </w:rPr>
              <w:t>2.00 - 2.99</w:t>
            </w:r>
          </w:p>
        </w:tc>
      </w:tr>
      <w:tr w:rsidR="00C76D2F" w:rsidRPr="00C27241" w:rsidTr="00C27241">
        <w:trPr>
          <w:cantSplit/>
          <w:trHeight w:val="284"/>
        </w:trPr>
        <w:tc>
          <w:tcPr>
            <w:tcW w:w="1514" w:type="pct"/>
            <w:tcBorders>
              <w:top w:val="nil"/>
              <w:bottom w:val="nil"/>
            </w:tcBorders>
            <w:vAlign w:val="center"/>
          </w:tcPr>
          <w:p w:rsidR="00C76D2F" w:rsidRPr="00C27241" w:rsidRDefault="00C76D2F" w:rsidP="00C27241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3+</w:t>
            </w:r>
          </w:p>
        </w:tc>
        <w:tc>
          <w:tcPr>
            <w:tcW w:w="1004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76D2F" w:rsidRPr="00C27241" w:rsidRDefault="00C76D2F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6.2</w:t>
            </w:r>
          </w:p>
        </w:tc>
        <w:tc>
          <w:tcPr>
            <w:tcW w:w="10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C27241" w:rsidRDefault="00C76D2F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7.4</w:t>
            </w:r>
          </w:p>
        </w:tc>
        <w:tc>
          <w:tcPr>
            <w:tcW w:w="1478" w:type="pct"/>
            <w:tcBorders>
              <w:top w:val="nil"/>
              <w:bottom w:val="nil"/>
            </w:tcBorders>
            <w:vAlign w:val="center"/>
          </w:tcPr>
          <w:p w:rsidR="00C76D2F" w:rsidRPr="00C27241" w:rsidRDefault="00C76D2F" w:rsidP="00C27241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27241">
              <w:rPr>
                <w:rFonts w:ascii="Arial" w:hAnsi="Arial" w:cs="Arial"/>
                <w:noProof w:val="0"/>
                <w:sz w:val="16"/>
                <w:szCs w:val="16"/>
                <w:rtl/>
              </w:rPr>
              <w:t>3+</w:t>
            </w:r>
          </w:p>
        </w:tc>
      </w:tr>
      <w:tr w:rsidR="00C76D2F" w:rsidRPr="00C27241" w:rsidTr="00C27241">
        <w:trPr>
          <w:cantSplit/>
          <w:trHeight w:val="284"/>
        </w:trPr>
        <w:tc>
          <w:tcPr>
            <w:tcW w:w="1514" w:type="pct"/>
            <w:tcBorders>
              <w:top w:val="nil"/>
              <w:bottom w:val="nil"/>
            </w:tcBorders>
            <w:vAlign w:val="center"/>
          </w:tcPr>
          <w:p w:rsidR="00C76D2F" w:rsidRPr="00C27241" w:rsidRDefault="00C76D2F" w:rsidP="00C27241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004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76D2F" w:rsidRPr="00C27241" w:rsidRDefault="00C76D2F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C27241" w:rsidRDefault="00C76D2F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78" w:type="pct"/>
            <w:tcBorders>
              <w:top w:val="nil"/>
              <w:bottom w:val="nil"/>
            </w:tcBorders>
            <w:vAlign w:val="center"/>
          </w:tcPr>
          <w:p w:rsidR="00C76D2F" w:rsidRPr="00C27241" w:rsidRDefault="00C76D2F" w:rsidP="00C27241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27241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C76D2F" w:rsidRPr="00C27241" w:rsidTr="00C27241">
        <w:trPr>
          <w:cantSplit/>
          <w:trHeight w:val="284"/>
        </w:trPr>
        <w:tc>
          <w:tcPr>
            <w:tcW w:w="1514" w:type="pct"/>
            <w:tcBorders>
              <w:top w:val="nil"/>
              <w:bottom w:val="single" w:sz="4" w:space="0" w:color="auto"/>
            </w:tcBorders>
            <w:vAlign w:val="center"/>
          </w:tcPr>
          <w:p w:rsidR="00C76D2F" w:rsidRPr="00C27241" w:rsidRDefault="00C76D2F" w:rsidP="00C2724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</w:rPr>
              <w:t>Average Housing Density (Person/ Room)</w:t>
            </w:r>
          </w:p>
        </w:tc>
        <w:tc>
          <w:tcPr>
            <w:tcW w:w="1004" w:type="pct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C76D2F" w:rsidRPr="00C27241" w:rsidRDefault="00C76D2F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10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76D2F" w:rsidRPr="00C27241" w:rsidRDefault="00C76D2F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1478" w:type="pct"/>
            <w:tcBorders>
              <w:top w:val="nil"/>
              <w:bottom w:val="single" w:sz="4" w:space="0" w:color="auto"/>
            </w:tcBorders>
            <w:vAlign w:val="center"/>
          </w:tcPr>
          <w:p w:rsidR="00C76D2F" w:rsidRPr="00C27241" w:rsidRDefault="00C76D2F" w:rsidP="00C27241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27241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متوسط كثافة السكن</w:t>
            </w:r>
            <w:r w:rsidRPr="00C27241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(فرد/ غرفة)</w:t>
            </w:r>
          </w:p>
        </w:tc>
      </w:tr>
    </w:tbl>
    <w:p w:rsidR="00A2040D" w:rsidRPr="00AC5918" w:rsidRDefault="00A2040D" w:rsidP="00A2040D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C7023C" w:rsidRDefault="00C7023C" w:rsidP="00FC4FC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2E7E01" w:rsidRDefault="002E7E01" w:rsidP="00FC4FC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2E7E01" w:rsidRDefault="002E7E01" w:rsidP="00FC4FC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C7023C" w:rsidRDefault="00C7023C" w:rsidP="00FC4FC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C7023C" w:rsidRDefault="00C7023C" w:rsidP="00FC4FC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C7023C" w:rsidRDefault="00C7023C" w:rsidP="00FC4FC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C7023C" w:rsidRDefault="00C7023C" w:rsidP="00FC4FC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C7023C" w:rsidRDefault="00C7023C" w:rsidP="00FC4FC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C7023C" w:rsidRDefault="00C7023C" w:rsidP="00FC4FC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C7023C" w:rsidRDefault="00C7023C" w:rsidP="00FC4FC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A2040D" w:rsidRPr="00AC5918" w:rsidRDefault="00A2040D" w:rsidP="00FC4FC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AC5918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التوزيع النسبي للأسر في فلسطين حسب كثافة السكن</w:t>
      </w:r>
      <w:r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(عدد الأفراد في الغرفة)،</w:t>
      </w:r>
      <w:r w:rsidRPr="00AC5918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المنطقة والمحافظة، </w:t>
      </w:r>
      <w:r w:rsidR="00FC4FCC"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2019</w:t>
      </w:r>
      <w:r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</w:p>
    <w:p w:rsidR="00A2040D" w:rsidRPr="00AC5918" w:rsidRDefault="00A2040D" w:rsidP="00FC4FCC">
      <w:pPr>
        <w:pStyle w:val="Title"/>
        <w:rPr>
          <w:rFonts w:ascii="Arial" w:hAnsi="Arial" w:cs="Arial"/>
          <w:sz w:val="18"/>
          <w:szCs w:val="18"/>
          <w:rtl/>
        </w:rPr>
      </w:pPr>
      <w:r w:rsidRPr="00AC5918">
        <w:rPr>
          <w:rFonts w:ascii="Arial" w:hAnsi="Arial" w:cs="Arial"/>
          <w:sz w:val="18"/>
          <w:szCs w:val="18"/>
        </w:rPr>
        <w:t xml:space="preserve">Percentage Distribution of Households in Palestine </w:t>
      </w:r>
      <w:proofErr w:type="gramStart"/>
      <w:r w:rsidRPr="00AC5918">
        <w:rPr>
          <w:rFonts w:ascii="Arial" w:hAnsi="Arial" w:cs="Arial"/>
          <w:sz w:val="18"/>
          <w:szCs w:val="18"/>
        </w:rPr>
        <w:t>by  Housing</w:t>
      </w:r>
      <w:proofErr w:type="gramEnd"/>
      <w:r w:rsidRPr="00AC5918">
        <w:rPr>
          <w:rFonts w:ascii="Arial" w:hAnsi="Arial" w:cs="Arial"/>
          <w:sz w:val="18"/>
          <w:szCs w:val="18"/>
        </w:rPr>
        <w:t xml:space="preserve"> Density           (Number of Persons per Room), Region and Governorate, </w:t>
      </w:r>
      <w:r w:rsidR="00FC4FCC" w:rsidRPr="00AC5918">
        <w:rPr>
          <w:rFonts w:ascii="Arial" w:hAnsi="Arial" w:cs="Arial"/>
          <w:sz w:val="18"/>
          <w:szCs w:val="18"/>
        </w:rPr>
        <w:t>2019</w:t>
      </w:r>
    </w:p>
    <w:p w:rsidR="00A2040D" w:rsidRPr="00AC5918" w:rsidRDefault="00A2040D" w:rsidP="00A2040D">
      <w:pPr>
        <w:rPr>
          <w:rFonts w:ascii="Arial" w:hAnsi="Arial" w:cs="Arial"/>
          <w:sz w:val="10"/>
          <w:szCs w:val="10"/>
        </w:rPr>
      </w:pPr>
    </w:p>
    <w:tbl>
      <w:tblPr>
        <w:tblpPr w:leftFromText="181" w:rightFromText="181" w:vertAnchor="text" w:horzAnchor="page" w:tblpXSpec="center" w:tblpY="1"/>
        <w:tblOverlap w:val="never"/>
        <w:bidiVisual/>
        <w:tblW w:w="793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94"/>
        <w:gridCol w:w="874"/>
        <w:gridCol w:w="650"/>
        <w:gridCol w:w="224"/>
        <w:gridCol w:w="875"/>
        <w:gridCol w:w="482"/>
        <w:gridCol w:w="622"/>
        <w:gridCol w:w="1011"/>
        <w:gridCol w:w="1706"/>
      </w:tblGrid>
      <w:tr w:rsidR="00AC5918" w:rsidRPr="00C27241" w:rsidTr="00C27241">
        <w:trPr>
          <w:trHeight w:val="312"/>
        </w:trPr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0D" w:rsidRPr="00C27241" w:rsidRDefault="00A2040D" w:rsidP="00C27241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27241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المنطقة / المحافظة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040D" w:rsidRPr="00C27241" w:rsidRDefault="00A2040D" w:rsidP="00C27241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27241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كثافة السكن </w:t>
            </w:r>
            <w:r w:rsidRPr="00C27241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  </w:t>
            </w: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40D" w:rsidRPr="00C27241" w:rsidRDefault="00A2040D" w:rsidP="00C27241">
            <w:pPr>
              <w:bidi w:val="0"/>
              <w:ind w:firstLineChars="21" w:firstLine="3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Housing Density    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40D" w:rsidRPr="00C27241" w:rsidRDefault="00A2040D" w:rsidP="00C27241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A2040D" w:rsidRPr="00C27241" w:rsidRDefault="00A2040D" w:rsidP="00C27241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40D" w:rsidRPr="00C27241" w:rsidRDefault="00A2040D" w:rsidP="00C27241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متوسط كثافة السكن</w:t>
            </w:r>
          </w:p>
          <w:p w:rsidR="00A2040D" w:rsidRPr="00C27241" w:rsidRDefault="00A2040D" w:rsidP="00C27241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</w:rPr>
              <w:t>Average Housing Density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0D" w:rsidRPr="00C27241" w:rsidRDefault="00A2040D" w:rsidP="00C27241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</w:rPr>
              <w:t>Region / Governorate</w:t>
            </w:r>
          </w:p>
        </w:tc>
      </w:tr>
      <w:tr w:rsidR="00AC5918" w:rsidRPr="00C27241" w:rsidTr="00C27241">
        <w:trPr>
          <w:trHeight w:val="312"/>
        </w:trPr>
        <w:tc>
          <w:tcPr>
            <w:tcW w:w="149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0D" w:rsidRPr="00C27241" w:rsidRDefault="00A2040D" w:rsidP="00C27241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040D" w:rsidRPr="00C27241" w:rsidRDefault="00A2040D" w:rsidP="00C27241">
            <w:pPr>
              <w:ind w:left="-113" w:right="-113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27241">
              <w:rPr>
                <w:rFonts w:ascii="Arial" w:hAnsi="Arial" w:cs="Arial"/>
                <w:noProof w:val="0"/>
                <w:sz w:val="16"/>
                <w:szCs w:val="16"/>
                <w:rtl/>
              </w:rPr>
              <w:t>أقل من 1</w:t>
            </w:r>
          </w:p>
          <w:p w:rsidR="00A2040D" w:rsidRPr="00C27241" w:rsidRDefault="00A2040D" w:rsidP="00C27241">
            <w:pPr>
              <w:ind w:left="-113" w:right="-113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27241">
              <w:rPr>
                <w:rFonts w:ascii="Arial" w:hAnsi="Arial" w:cs="Arial"/>
                <w:noProof w:val="0"/>
                <w:sz w:val="16"/>
                <w:szCs w:val="16"/>
              </w:rPr>
              <w:t xml:space="preserve">Less </w:t>
            </w:r>
          </w:p>
          <w:p w:rsidR="00A2040D" w:rsidRPr="00C27241" w:rsidRDefault="00A2040D" w:rsidP="00C2724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noProof w:val="0"/>
                <w:sz w:val="16"/>
                <w:szCs w:val="16"/>
              </w:rPr>
              <w:t>than 1</w:t>
            </w:r>
          </w:p>
        </w:tc>
        <w:tc>
          <w:tcPr>
            <w:tcW w:w="87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2040D" w:rsidRPr="00C27241" w:rsidRDefault="00A2040D" w:rsidP="00C2724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1.99 - 1.00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2040D" w:rsidRPr="00C27241" w:rsidRDefault="00A2040D" w:rsidP="00C27241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2.99 - 2.00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2040D" w:rsidRPr="00C27241" w:rsidRDefault="00A2040D" w:rsidP="00C2724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+3</w:t>
            </w:r>
          </w:p>
        </w:tc>
        <w:tc>
          <w:tcPr>
            <w:tcW w:w="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40D" w:rsidRPr="00C27241" w:rsidRDefault="00A2040D" w:rsidP="00C27241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0D" w:rsidRPr="00C27241" w:rsidRDefault="00A2040D" w:rsidP="00C27241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0D" w:rsidRPr="00C27241" w:rsidRDefault="00A2040D" w:rsidP="00C27241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C5918" w:rsidRPr="00C27241" w:rsidTr="00C27241">
        <w:trPr>
          <w:trHeight w:val="284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</w:rPr>
              <w:t>19.7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</w:rPr>
              <w:t>53.8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</w:rPr>
              <w:t>20.3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</w:rPr>
              <w:t>6.2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AC5918" w:rsidRPr="00C27241" w:rsidTr="00C27241">
        <w:trPr>
          <w:trHeight w:val="284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</w:rPr>
              <w:t>23.0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</w:rPr>
              <w:t>55.1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</w:rPr>
              <w:t>17.1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</w:rPr>
              <w:t>4.8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AC5918" w:rsidRPr="00C27241" w:rsidTr="00C27241">
        <w:trPr>
          <w:trHeight w:val="284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C27241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24.1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57.2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15.8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2.9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AC5918" w:rsidRPr="00C27241" w:rsidTr="00C27241">
        <w:trPr>
          <w:trHeight w:val="284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0"/>
              <w:rPr>
                <w:rFonts w:ascii="Arial" w:hAnsi="Arial"/>
                <w:noProof w:val="0"/>
                <w:sz w:val="16"/>
                <w:szCs w:val="16"/>
              </w:rPr>
            </w:pPr>
            <w:r w:rsidRPr="00C27241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طوباس </w:t>
            </w:r>
            <w:r w:rsidRPr="00C27241">
              <w:rPr>
                <w:rFonts w:ascii="Arial" w:hAnsi="Arial" w:hint="cs"/>
                <w:noProof w:val="0"/>
                <w:sz w:val="16"/>
                <w:szCs w:val="16"/>
                <w:rtl/>
              </w:rPr>
              <w:t>والأغوار</w:t>
            </w:r>
            <w:r w:rsidRPr="00C27241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 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28.3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57.0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12.1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2.6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left="113"/>
              <w:rPr>
                <w:rFonts w:ascii="Arial" w:hAnsi="Arial" w:cs="Arial"/>
                <w:sz w:val="16"/>
                <w:szCs w:val="16"/>
                <w:rtl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 xml:space="preserve">Tubas &amp; Northern Valleys  </w:t>
            </w:r>
          </w:p>
        </w:tc>
      </w:tr>
      <w:tr w:rsidR="00AC5918" w:rsidRPr="00C27241" w:rsidTr="00C27241">
        <w:trPr>
          <w:trHeight w:val="284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0"/>
              <w:rPr>
                <w:rFonts w:ascii="Arial" w:hAnsi="Arial"/>
                <w:sz w:val="16"/>
                <w:szCs w:val="16"/>
                <w:rtl/>
              </w:rPr>
            </w:pPr>
            <w:r w:rsidRPr="00C27241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27.1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55.6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14.6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AC5918" w:rsidRPr="00C27241" w:rsidTr="00C27241">
        <w:trPr>
          <w:trHeight w:val="284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C27241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26.1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54.6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14.4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4.9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AC5918" w:rsidRPr="00C27241" w:rsidTr="00C27241">
        <w:trPr>
          <w:trHeight w:val="284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C27241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30.3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54.9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13.3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AC5918" w:rsidRPr="00C27241" w:rsidTr="00C27241">
        <w:trPr>
          <w:trHeight w:val="284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C27241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28.0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51.5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19.0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AC5918" w:rsidRPr="00C27241" w:rsidTr="00C27241">
        <w:trPr>
          <w:trHeight w:val="284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C27241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28.8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60.6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8.6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AC5918" w:rsidRPr="00C27241" w:rsidTr="00C27241">
        <w:trPr>
          <w:trHeight w:val="284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C27241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16.8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47.7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27.4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8.1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Jericho</w:t>
            </w:r>
            <w:r w:rsidRPr="00C27241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C27241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AC5918" w:rsidRPr="00C27241" w:rsidTr="00C27241">
        <w:trPr>
          <w:trHeight w:val="284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C27241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22.1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51.4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20.7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5.8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AC5918" w:rsidRPr="00C27241" w:rsidTr="00C27241">
        <w:trPr>
          <w:trHeight w:val="284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C27241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16.8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55.6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23.3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4.3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AC5918" w:rsidRPr="00C27241" w:rsidTr="00C27241">
        <w:trPr>
          <w:trHeight w:val="284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C27241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17.7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54.8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19.6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7.9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AC5918" w:rsidRPr="00C27241" w:rsidTr="00C27241">
        <w:trPr>
          <w:trHeight w:val="284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</w:rPr>
              <w:t>13.9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</w:rPr>
              <w:t>51.4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</w:rPr>
              <w:t>26.1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</w:rPr>
              <w:t>8.6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AC5918" w:rsidRPr="00C27241" w:rsidTr="00C27241">
        <w:trPr>
          <w:trHeight w:val="284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C27241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13.1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52.4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26.6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7.9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AC5918" w:rsidRPr="00C27241" w:rsidTr="00C27241">
        <w:trPr>
          <w:trHeight w:val="284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C27241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11.9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53.8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26.8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7.5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AC5918" w:rsidRPr="00C27241" w:rsidTr="00C27241">
        <w:trPr>
          <w:trHeight w:val="284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C27241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14.0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46.8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28.9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10.3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Deir Al- Balah</w:t>
            </w:r>
          </w:p>
        </w:tc>
      </w:tr>
      <w:tr w:rsidR="00AC5918" w:rsidRPr="00C27241" w:rsidTr="00C27241">
        <w:trPr>
          <w:trHeight w:val="284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C27241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17.8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47.2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25.2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9.8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</w:tr>
      <w:tr w:rsidR="00FC4FCC" w:rsidRPr="00C27241" w:rsidTr="00C27241">
        <w:trPr>
          <w:trHeight w:val="284"/>
        </w:trPr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C27241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14.5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55.6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21.3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8.6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724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4FCC" w:rsidRPr="00C27241" w:rsidRDefault="00FC4FCC" w:rsidP="00C2724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27241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</w:tbl>
    <w:p w:rsidR="00A2040D" w:rsidRPr="00AC5918" w:rsidRDefault="00A2040D" w:rsidP="00A2040D">
      <w:pPr>
        <w:jc w:val="center"/>
        <w:rPr>
          <w:rFonts w:ascii="Simplified Arabic" w:hAnsi="Simplified Arabic"/>
          <w:b/>
          <w:bCs/>
          <w:noProof w:val="0"/>
          <w:sz w:val="16"/>
          <w:szCs w:val="16"/>
        </w:rPr>
      </w:pPr>
    </w:p>
    <w:p w:rsidR="005764B8" w:rsidRDefault="005764B8" w:rsidP="00C7023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764B8" w:rsidRDefault="005764B8" w:rsidP="00C7023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764B8" w:rsidRDefault="005764B8" w:rsidP="00C7023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764B8" w:rsidRDefault="005764B8" w:rsidP="00C7023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764B8" w:rsidRDefault="005764B8" w:rsidP="00C7023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764B8" w:rsidRDefault="005764B8" w:rsidP="00C7023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764B8" w:rsidRDefault="005764B8" w:rsidP="00C7023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764B8" w:rsidRDefault="005764B8" w:rsidP="00C7023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764B8" w:rsidRDefault="005764B8" w:rsidP="00C7023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764B8" w:rsidRDefault="005764B8" w:rsidP="00C7023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764B8" w:rsidRDefault="005764B8" w:rsidP="00C7023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764B8" w:rsidRDefault="005764B8" w:rsidP="00C7023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C7023C" w:rsidRPr="00AC5918" w:rsidRDefault="00C7023C" w:rsidP="00C7023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bidi="ar-JO"/>
        </w:rPr>
      </w:pPr>
      <w:r w:rsidRPr="00AC5918">
        <w:rPr>
          <w:rFonts w:ascii="Arial" w:hAnsi="Arial"/>
          <w:b/>
          <w:bCs/>
          <w:noProof w:val="0"/>
          <w:sz w:val="18"/>
          <w:szCs w:val="18"/>
          <w:rtl/>
        </w:rPr>
        <w:lastRenderedPageBreak/>
        <w:t>متوسط كثافة السكن</w:t>
      </w:r>
      <w:r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Pr="00AC5918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في فلسطين حسب المحافظة، </w:t>
      </w:r>
      <w:r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2019</w:t>
      </w:r>
    </w:p>
    <w:p w:rsidR="00C7023C" w:rsidRPr="00AC5918" w:rsidRDefault="00C7023C" w:rsidP="00C7023C">
      <w:pPr>
        <w:pStyle w:val="Title"/>
        <w:tabs>
          <w:tab w:val="left" w:pos="1273"/>
          <w:tab w:val="center" w:pos="3685"/>
        </w:tabs>
        <w:rPr>
          <w:rFonts w:ascii="Arial" w:hAnsi="Arial" w:cs="Arial"/>
          <w:sz w:val="18"/>
          <w:szCs w:val="18"/>
          <w:rtl/>
        </w:rPr>
      </w:pPr>
      <w:r w:rsidRPr="00AC5918">
        <w:rPr>
          <w:rFonts w:ascii="Arial" w:hAnsi="Arial" w:cs="Arial"/>
          <w:sz w:val="18"/>
          <w:szCs w:val="18"/>
        </w:rPr>
        <w:t>Average Housing Density in Palestine by Governorate, 2019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361"/>
      </w:tblGrid>
      <w:tr w:rsidR="00C7023C" w:rsidRPr="00AC5918" w:rsidTr="00CA3DCF">
        <w:tc>
          <w:tcPr>
            <w:tcW w:w="7587" w:type="dxa"/>
          </w:tcPr>
          <w:p w:rsidR="00C7023C" w:rsidRPr="00AC5918" w:rsidRDefault="00C7023C" w:rsidP="00CA3DCF">
            <w:pPr>
              <w:pStyle w:val="Title"/>
              <w:rPr>
                <w:rFonts w:ascii="Arial" w:hAnsi="Arial" w:cs="Arial"/>
                <w:sz w:val="18"/>
                <w:szCs w:val="18"/>
                <w:rtl/>
              </w:rPr>
            </w:pPr>
            <w:r w:rsidRPr="00AC5918">
              <w:rPr>
                <w:rFonts w:ascii="Simplified Arabic" w:hAnsi="Simplified Arabic"/>
                <w:b w:val="0"/>
                <w:bCs w:val="0"/>
                <w:noProof/>
                <w:sz w:val="18"/>
                <w:szCs w:val="18"/>
              </w:rPr>
              <w:drawing>
                <wp:inline distT="0" distB="0" distL="0" distR="0" wp14:anchorId="0D01BEDB" wp14:editId="170397DA">
                  <wp:extent cx="4728845" cy="3729162"/>
                  <wp:effectExtent l="0" t="0" r="0" b="0"/>
                  <wp:docPr id="4" name="Char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:rsidR="00362B96" w:rsidRPr="00AC5918" w:rsidRDefault="00A2040D" w:rsidP="00C76D2F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bidi="ar-JO"/>
        </w:rPr>
      </w:pPr>
      <w:bookmarkStart w:id="0" w:name="_GoBack"/>
      <w:bookmarkEnd w:id="0"/>
      <w:r w:rsidRPr="00AC5918">
        <w:rPr>
          <w:rFonts w:ascii="Simplified Arabic" w:hAnsi="Simplified Arabic"/>
          <w:b/>
          <w:bCs/>
          <w:noProof w:val="0"/>
          <w:sz w:val="18"/>
          <w:szCs w:val="18"/>
        </w:rPr>
        <w:br w:type="page"/>
      </w:r>
      <w:r w:rsidR="00362B96" w:rsidRPr="00AC5918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التوزيع النسبي للأسر في فلسطين حسب نوع المسكن والمنطقة، </w:t>
      </w:r>
      <w:r w:rsidR="00362B96"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  <w:r w:rsidR="00FC4FCC"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  <w:lang w:bidi="ar-JO"/>
        </w:rPr>
        <w:t>،2019</w:t>
      </w:r>
    </w:p>
    <w:p w:rsidR="00362B96" w:rsidRPr="00AC5918" w:rsidRDefault="00362B96" w:rsidP="005764B8">
      <w:pPr>
        <w:pStyle w:val="BodyText"/>
        <w:tabs>
          <w:tab w:val="clear" w:pos="1418"/>
        </w:tabs>
        <w:ind w:left="-153"/>
      </w:pPr>
      <w:r w:rsidRPr="00AC5918">
        <w:t>Percentage Distribution of Households In Palestine by Type of Housing Unit and Region, 2017</w:t>
      </w:r>
      <w:r w:rsidR="00FC4FCC" w:rsidRPr="00AC5918">
        <w:t>,2019</w:t>
      </w:r>
    </w:p>
    <w:p w:rsidR="00362B96" w:rsidRPr="00AC5918" w:rsidRDefault="00362B96" w:rsidP="00362B96">
      <w:pPr>
        <w:pStyle w:val="BodyText"/>
        <w:tabs>
          <w:tab w:val="clear" w:pos="1418"/>
        </w:tabs>
        <w:ind w:left="-153"/>
        <w:rPr>
          <w:sz w:val="10"/>
          <w:szCs w:val="10"/>
        </w:rPr>
      </w:pPr>
    </w:p>
    <w:tbl>
      <w:tblPr>
        <w:tblpPr w:leftFromText="181" w:rightFromText="181" w:vertAnchor="text" w:horzAnchor="page" w:tblpXSpec="center" w:tblpY="1"/>
        <w:tblOverlap w:val="never"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1"/>
        <w:gridCol w:w="1419"/>
        <w:gridCol w:w="519"/>
        <w:gridCol w:w="192"/>
        <w:gridCol w:w="505"/>
        <w:gridCol w:w="1626"/>
        <w:gridCol w:w="1646"/>
      </w:tblGrid>
      <w:tr w:rsidR="00AC5918" w:rsidRPr="00AC5918" w:rsidTr="00C27241">
        <w:trPr>
          <w:trHeight w:val="20"/>
        </w:trPr>
        <w:tc>
          <w:tcPr>
            <w:tcW w:w="1279" w:type="pct"/>
            <w:vMerge w:val="restart"/>
            <w:vAlign w:val="center"/>
          </w:tcPr>
          <w:p w:rsidR="00FC4FCC" w:rsidRPr="00AC5918" w:rsidRDefault="00FC4FCC" w:rsidP="00C27241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Type of Housing Unit and Region</w:t>
            </w:r>
          </w:p>
        </w:tc>
        <w:tc>
          <w:tcPr>
            <w:tcW w:w="894" w:type="pct"/>
            <w:tcBorders>
              <w:right w:val="nil"/>
            </w:tcBorders>
            <w:vAlign w:val="center"/>
          </w:tcPr>
          <w:p w:rsidR="00FC4FCC" w:rsidRPr="00AC5918" w:rsidRDefault="00FC4FCC" w:rsidP="00C2724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766" w:type="pct"/>
            <w:gridSpan w:val="3"/>
            <w:tcBorders>
              <w:left w:val="nil"/>
              <w:right w:val="nil"/>
            </w:tcBorders>
            <w:vAlign w:val="center"/>
          </w:tcPr>
          <w:p w:rsidR="00FC4FCC" w:rsidRPr="00AC5918" w:rsidRDefault="00FC4FCC" w:rsidP="00C2724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024" w:type="pct"/>
            <w:tcBorders>
              <w:left w:val="nil"/>
              <w:right w:val="nil"/>
            </w:tcBorders>
            <w:vAlign w:val="center"/>
          </w:tcPr>
          <w:p w:rsidR="00FC4FCC" w:rsidRPr="00AC5918" w:rsidRDefault="00FC4FCC" w:rsidP="00C27241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591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037" w:type="pct"/>
            <w:vMerge w:val="restart"/>
            <w:tcBorders>
              <w:right w:val="single" w:sz="4" w:space="0" w:color="auto"/>
            </w:tcBorders>
            <w:vAlign w:val="center"/>
          </w:tcPr>
          <w:p w:rsidR="00FC4FCC" w:rsidRPr="00AC5918" w:rsidRDefault="00FC4FCC" w:rsidP="00C27241">
            <w:pPr>
              <w:pStyle w:val="Heading2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نوع المسكن والمنطقة</w:t>
            </w:r>
          </w:p>
        </w:tc>
      </w:tr>
      <w:tr w:rsidR="00C76D2F" w:rsidRPr="00AC5918" w:rsidTr="00C27241">
        <w:trPr>
          <w:trHeight w:val="20"/>
        </w:trPr>
        <w:tc>
          <w:tcPr>
            <w:tcW w:w="1279" w:type="pct"/>
            <w:vMerge/>
            <w:tcBorders>
              <w:bottom w:val="nil"/>
            </w:tcBorders>
            <w:vAlign w:val="center"/>
          </w:tcPr>
          <w:p w:rsidR="00C76D2F" w:rsidRPr="00AC5918" w:rsidRDefault="00C76D2F" w:rsidP="00C27241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2" w:type="pct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76D2F" w:rsidRPr="00AC5918" w:rsidRDefault="00C76D2F" w:rsidP="00C27241">
            <w:pPr>
              <w:jc w:val="center"/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AC5918">
              <w:rPr>
                <w:rFonts w:ascii="Arial" w:hAnsi="Arial" w:cs="Arial" w:hint="cs"/>
                <w:sz w:val="16"/>
                <w:szCs w:val="16"/>
                <w:rtl/>
                <w:lang w:bidi="ar-JO"/>
              </w:rPr>
              <w:t>2019</w:t>
            </w:r>
          </w:p>
        </w:tc>
        <w:tc>
          <w:tcPr>
            <w:tcW w:w="1342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76D2F" w:rsidRPr="00AC5918" w:rsidRDefault="00C76D2F" w:rsidP="00C2724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1037" w:type="pct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C76D2F" w:rsidRPr="00AC5918" w:rsidTr="00C27241">
        <w:trPr>
          <w:trHeight w:hRule="exact" w:val="227"/>
        </w:trPr>
        <w:tc>
          <w:tcPr>
            <w:tcW w:w="1279" w:type="pct"/>
            <w:tcBorders>
              <w:bottom w:val="nil"/>
            </w:tcBorders>
            <w:vAlign w:val="center"/>
          </w:tcPr>
          <w:p w:rsidR="00C76D2F" w:rsidRPr="00AC5918" w:rsidRDefault="00C76D2F" w:rsidP="00C27241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342" w:type="pct"/>
            <w:gridSpan w:val="3"/>
            <w:tcBorders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2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037" w:type="pct"/>
            <w:tcBorders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C76D2F" w:rsidRPr="00AC5918" w:rsidTr="00C27241">
        <w:trPr>
          <w:trHeight w:hRule="exact" w:val="227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Villa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1.0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فيلا </w:t>
            </w:r>
          </w:p>
        </w:tc>
      </w:tr>
      <w:tr w:rsidR="00C76D2F" w:rsidRPr="00AC5918" w:rsidTr="00C27241">
        <w:trPr>
          <w:trHeight w:hRule="exact" w:val="227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House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38.8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35.3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دار</w:t>
            </w:r>
          </w:p>
        </w:tc>
      </w:tr>
      <w:tr w:rsidR="00C76D2F" w:rsidRPr="00AC5918" w:rsidTr="00C27241">
        <w:trPr>
          <w:trHeight w:hRule="exact" w:val="227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Apartment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59.2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61.5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شقة </w:t>
            </w:r>
          </w:p>
        </w:tc>
      </w:tr>
      <w:tr w:rsidR="00C76D2F" w:rsidRPr="00AC5918" w:rsidTr="00C27241">
        <w:trPr>
          <w:trHeight w:hRule="exact" w:val="227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Other*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1.0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.9</w:t>
            </w:r>
            <w:r w:rsidRPr="00AC5918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اخرى*</w:t>
            </w:r>
          </w:p>
        </w:tc>
      </w:tr>
      <w:tr w:rsidR="00C76D2F" w:rsidRPr="00AC5918" w:rsidTr="00C27241">
        <w:trPr>
          <w:trHeight w:hRule="exact" w:val="227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Not Stated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غير مبين</w:t>
            </w:r>
          </w:p>
        </w:tc>
      </w:tr>
      <w:tr w:rsidR="00C76D2F" w:rsidRPr="00AC5918" w:rsidTr="00C27241">
        <w:trPr>
          <w:trHeight w:hRule="exact" w:val="227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المجموع </w:t>
            </w:r>
          </w:p>
        </w:tc>
      </w:tr>
      <w:tr w:rsidR="00C76D2F" w:rsidRPr="00AC5918" w:rsidTr="00C27241">
        <w:trPr>
          <w:trHeight w:hRule="exact" w:val="227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noProof w:val="0"/>
                <w:snapToGrid w:val="0"/>
                <w:sz w:val="16"/>
                <w:szCs w:val="16"/>
                <w:rtl/>
              </w:rPr>
            </w:pP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C27241">
            <w:pPr>
              <w:pStyle w:val="Heading2"/>
              <w:jc w:val="left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C76D2F" w:rsidRPr="00AC5918" w:rsidTr="00C27241">
        <w:trPr>
          <w:trHeight w:hRule="exact" w:val="227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Villa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فيلا </w:t>
            </w:r>
          </w:p>
        </w:tc>
      </w:tr>
      <w:tr w:rsidR="00C76D2F" w:rsidRPr="00AC5918" w:rsidTr="00C27241">
        <w:trPr>
          <w:trHeight w:hRule="exact" w:val="227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House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47.8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sz w:val="16"/>
                <w:szCs w:val="16"/>
                <w:rtl/>
                <w:lang w:bidi="ar-JO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43.0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hint="cs"/>
                <w:noProof w:val="0"/>
                <w:sz w:val="16"/>
                <w:szCs w:val="16"/>
                <w:rtl/>
              </w:rPr>
              <w:t>دار</w:t>
            </w:r>
          </w:p>
        </w:tc>
      </w:tr>
      <w:tr w:rsidR="00C76D2F" w:rsidRPr="00AC5918" w:rsidTr="00C27241">
        <w:trPr>
          <w:trHeight w:hRule="exact" w:val="227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Apartment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50.4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53.0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شقة </w:t>
            </w:r>
          </w:p>
        </w:tc>
      </w:tr>
      <w:tr w:rsidR="00C76D2F" w:rsidRPr="00AC5918" w:rsidTr="00C27241">
        <w:trPr>
          <w:trHeight w:hRule="exact" w:val="227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Other*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.7</w:t>
            </w:r>
            <w:r w:rsidRPr="00AC5918">
              <w:rPr>
                <w:rFonts w:ascii="Arial" w:hAnsi="Arial" w:cs="Arial" w:hint="cs"/>
                <w:sz w:val="16"/>
                <w:szCs w:val="16"/>
                <w:rtl/>
              </w:rPr>
              <w:t>0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>اخرى*</w:t>
            </w:r>
          </w:p>
        </w:tc>
      </w:tr>
      <w:tr w:rsidR="00C76D2F" w:rsidRPr="00AC5918" w:rsidTr="00C27241">
        <w:trPr>
          <w:trHeight w:hRule="exact" w:val="227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Not Stated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hint="cs"/>
                <w:noProof w:val="0"/>
                <w:sz w:val="16"/>
                <w:szCs w:val="16"/>
                <w:rtl/>
              </w:rPr>
              <w:t>غير مبين</w:t>
            </w:r>
          </w:p>
        </w:tc>
      </w:tr>
      <w:tr w:rsidR="00C76D2F" w:rsidRPr="00AC5918" w:rsidTr="00C27241">
        <w:trPr>
          <w:trHeight w:hRule="exact" w:val="227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C76D2F" w:rsidRPr="00AC5918" w:rsidTr="00C27241">
        <w:trPr>
          <w:trHeight w:hRule="exact" w:val="227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C76D2F" w:rsidRPr="00AC5918" w:rsidTr="00C27241">
        <w:trPr>
          <w:trHeight w:hRule="exact" w:val="227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Villa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.5</w:t>
            </w:r>
            <w:r w:rsidRPr="00AC5918">
              <w:rPr>
                <w:rFonts w:ascii="Arial" w:hAnsi="Arial" w:cs="Arial" w:hint="cs"/>
                <w:sz w:val="16"/>
                <w:szCs w:val="16"/>
                <w:rtl/>
              </w:rPr>
              <w:t>0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فيلا </w:t>
            </w:r>
          </w:p>
        </w:tc>
      </w:tr>
      <w:tr w:rsidR="00C76D2F" w:rsidRPr="00AC5918" w:rsidTr="00C27241">
        <w:trPr>
          <w:trHeight w:hRule="exact" w:val="227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House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23.1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21.5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hint="cs"/>
                <w:noProof w:val="0"/>
                <w:sz w:val="16"/>
                <w:szCs w:val="16"/>
                <w:rtl/>
              </w:rPr>
              <w:t>دار</w:t>
            </w:r>
          </w:p>
        </w:tc>
      </w:tr>
      <w:tr w:rsidR="00C76D2F" w:rsidRPr="00AC5918" w:rsidTr="00C27241">
        <w:trPr>
          <w:trHeight w:hRule="exact" w:val="227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Apartment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74.7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76.6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شقة </w:t>
            </w:r>
          </w:p>
        </w:tc>
      </w:tr>
      <w:tr w:rsidR="00C76D2F" w:rsidRPr="00AC5918" w:rsidTr="00C27241">
        <w:trPr>
          <w:trHeight w:hRule="exact" w:val="227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Other*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>اخرى*</w:t>
            </w:r>
          </w:p>
        </w:tc>
      </w:tr>
      <w:tr w:rsidR="00C76D2F" w:rsidRPr="00AC5918" w:rsidTr="00C27241">
        <w:trPr>
          <w:trHeight w:hRule="exact" w:val="227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Not Stated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.0</w:t>
            </w:r>
            <w:r w:rsidRPr="00AC5918">
              <w:rPr>
                <w:rFonts w:ascii="Arial" w:hAnsi="Arial" w:cs="Arial" w:hint="cs"/>
                <w:sz w:val="16"/>
                <w:szCs w:val="16"/>
                <w:rtl/>
              </w:rPr>
              <w:t>0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hint="cs"/>
                <w:noProof w:val="0"/>
                <w:sz w:val="16"/>
                <w:szCs w:val="16"/>
                <w:rtl/>
              </w:rPr>
              <w:t>غير مبين</w:t>
            </w:r>
          </w:p>
        </w:tc>
      </w:tr>
      <w:tr w:rsidR="00C76D2F" w:rsidRPr="00AC5918" w:rsidTr="00C27241">
        <w:trPr>
          <w:trHeight w:hRule="exact" w:val="227"/>
        </w:trPr>
        <w:tc>
          <w:tcPr>
            <w:tcW w:w="1279" w:type="pct"/>
            <w:tcBorders>
              <w:top w:val="nil"/>
            </w:tcBorders>
            <w:vAlign w:val="center"/>
          </w:tcPr>
          <w:p w:rsidR="00C76D2F" w:rsidRPr="00AC5918" w:rsidRDefault="00C76D2F" w:rsidP="00C27241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342" w:type="pct"/>
            <w:gridSpan w:val="3"/>
            <w:tcBorders>
              <w:top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37" w:type="pct"/>
            <w:tcBorders>
              <w:top w:val="nil"/>
              <w:right w:val="single" w:sz="4" w:space="0" w:color="auto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AC5918" w:rsidRPr="00AC5918" w:rsidTr="00C27241">
        <w:trPr>
          <w:trHeight w:val="20"/>
        </w:trPr>
        <w:tc>
          <w:tcPr>
            <w:tcW w:w="2500" w:type="pct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DD6F3E" w:rsidRPr="00AC5918" w:rsidRDefault="00DD6F3E" w:rsidP="00C2724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*Other include (Independent Room, Tent</w:t>
            </w:r>
            <w:r w:rsidRPr="00AC5918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Pr="00AC5918">
              <w:rPr>
                <w:rFonts w:ascii="Arial" w:hAnsi="Arial" w:cs="Arial"/>
                <w:sz w:val="16"/>
                <w:szCs w:val="16"/>
              </w:rPr>
              <w:t xml:space="preserve"> and Marginal\Caravan\</w:t>
            </w:r>
            <w:proofErr w:type="gramStart"/>
            <w:r w:rsidRPr="00AC5918">
              <w:rPr>
                <w:rFonts w:ascii="Arial" w:hAnsi="Arial" w:cs="Arial"/>
                <w:sz w:val="16"/>
                <w:szCs w:val="16"/>
              </w:rPr>
              <w:t>Barracks</w:t>
            </w: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(</w:t>
            </w:r>
            <w:proofErr w:type="gramEnd"/>
            <w:r w:rsidRPr="00AC591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500" w:type="pct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DD6F3E" w:rsidRPr="00AC5918" w:rsidRDefault="00DD6F3E" w:rsidP="00C27241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>* اخرى تشمل (غرفة مستقلة، خيمة، براكية</w:t>
            </w:r>
            <w:r w:rsidRPr="00AC5918">
              <w:rPr>
                <w:rFonts w:ascii="Arial" w:hAnsi="Arial" w:hint="cs"/>
                <w:noProof w:val="0"/>
                <w:sz w:val="16"/>
                <w:szCs w:val="16"/>
                <w:rtl/>
              </w:rPr>
              <w:t>/كرفان/بركس</w:t>
            </w: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>).</w:t>
            </w:r>
          </w:p>
        </w:tc>
      </w:tr>
    </w:tbl>
    <w:p w:rsidR="00C76D2F" w:rsidRDefault="00C76D2F" w:rsidP="00BC1AA2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FD5434" w:rsidRPr="00AC5918" w:rsidRDefault="00FD5434" w:rsidP="00BC1AA2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AC5918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التوزيع النسبي للأسر في فلسطين حسب نوع المسكن، </w:t>
      </w:r>
      <w:r w:rsidR="00BC1AA2"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2019</w:t>
      </w:r>
    </w:p>
    <w:p w:rsidR="00FD5434" w:rsidRPr="00AC5918" w:rsidRDefault="00FD5434" w:rsidP="00BC1AA2">
      <w:pPr>
        <w:pStyle w:val="BodyText"/>
        <w:tabs>
          <w:tab w:val="clear" w:pos="1418"/>
        </w:tabs>
        <w:ind w:left="-153"/>
      </w:pPr>
      <w:r w:rsidRPr="00AC5918">
        <w:t xml:space="preserve">Percentage Distribution of Households In Palestine by Type of Housing Unit, </w:t>
      </w:r>
      <w:r w:rsidR="00BC1AA2" w:rsidRPr="00AC5918">
        <w:t>2019</w:t>
      </w:r>
    </w:p>
    <w:p w:rsidR="00FD5434" w:rsidRPr="00AC5918" w:rsidRDefault="00FD5434" w:rsidP="00FD5434">
      <w:pPr>
        <w:pStyle w:val="BodyText"/>
        <w:tabs>
          <w:tab w:val="clear" w:pos="1418"/>
        </w:tabs>
        <w:ind w:left="-153"/>
        <w:rPr>
          <w:sz w:val="10"/>
          <w:szCs w:val="10"/>
          <w:rtl/>
        </w:rPr>
      </w:pPr>
    </w:p>
    <w:tbl>
      <w:tblPr>
        <w:tblW w:w="7371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2835"/>
      </w:tblGrid>
      <w:tr w:rsidR="00C76D2F" w:rsidRPr="00AC5918" w:rsidTr="00CA3DCF">
        <w:trPr>
          <w:trHeight w:val="211"/>
          <w:jc w:val="center"/>
        </w:trPr>
        <w:tc>
          <w:tcPr>
            <w:tcW w:w="7371" w:type="dxa"/>
            <w:gridSpan w:val="2"/>
          </w:tcPr>
          <w:p w:rsidR="00C76D2F" w:rsidRPr="00AC5918" w:rsidRDefault="00C76D2F" w:rsidP="00C76D2F">
            <w:pPr>
              <w:rPr>
                <w:rFonts w:ascii="Arial" w:hAnsi="Arial"/>
                <w:noProof w:val="0"/>
                <w:sz w:val="14"/>
                <w:szCs w:val="14"/>
                <w:rtl/>
              </w:rPr>
            </w:pPr>
            <w:r w:rsidRPr="00AC5918">
              <w:rPr>
                <w:sz w:val="10"/>
                <w:szCs w:val="10"/>
                <w:bdr w:val="single" w:sz="4" w:space="0" w:color="auto"/>
              </w:rPr>
              <w:drawing>
                <wp:inline distT="0" distB="0" distL="0" distR="0" wp14:anchorId="484DBBE8" wp14:editId="692E9762">
                  <wp:extent cx="4512497" cy="2251710"/>
                  <wp:effectExtent l="0" t="0" r="0" b="0"/>
                  <wp:docPr id="5" name="Objec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  <w:tr w:rsidR="00AC5918" w:rsidRPr="00AC5918" w:rsidTr="00C76D2F">
        <w:trPr>
          <w:trHeight w:val="211"/>
          <w:jc w:val="center"/>
        </w:trPr>
        <w:tc>
          <w:tcPr>
            <w:tcW w:w="4536" w:type="dxa"/>
          </w:tcPr>
          <w:p w:rsidR="00FD5434" w:rsidRPr="00AC5918" w:rsidRDefault="00FD5434" w:rsidP="00C76D2F">
            <w:pPr>
              <w:bidi w:val="0"/>
              <w:rPr>
                <w:rFonts w:ascii="Arial" w:hAnsi="Arial" w:cs="Arial"/>
                <w:sz w:val="14"/>
                <w:szCs w:val="14"/>
              </w:rPr>
            </w:pPr>
            <w:r w:rsidRPr="00AC5918">
              <w:rPr>
                <w:rFonts w:ascii="Arial" w:hAnsi="Arial" w:cs="Arial"/>
                <w:sz w:val="14"/>
                <w:szCs w:val="14"/>
              </w:rPr>
              <w:t>*Other include (Independent Room, Tent and Marginal\ Caravan\  Barracks</w:t>
            </w:r>
            <w:r w:rsidRPr="00AC5918">
              <w:rPr>
                <w:rFonts w:ascii="Arial" w:hAnsi="Arial" w:cs="Arial"/>
                <w:sz w:val="14"/>
                <w:szCs w:val="14"/>
                <w:rtl/>
              </w:rPr>
              <w:t xml:space="preserve"> (</w:t>
            </w:r>
            <w:r w:rsidRPr="00AC5918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2835" w:type="dxa"/>
          </w:tcPr>
          <w:p w:rsidR="00FD5434" w:rsidRPr="00AC5918" w:rsidRDefault="00FD5434" w:rsidP="00C76D2F">
            <w:pPr>
              <w:rPr>
                <w:rFonts w:ascii="Arial" w:hAnsi="Arial"/>
                <w:noProof w:val="0"/>
                <w:sz w:val="14"/>
                <w:szCs w:val="14"/>
                <w:rtl/>
              </w:rPr>
            </w:pPr>
            <w:r w:rsidRPr="00AC5918">
              <w:rPr>
                <w:rFonts w:ascii="Arial" w:hAnsi="Arial"/>
                <w:noProof w:val="0"/>
                <w:sz w:val="14"/>
                <w:szCs w:val="14"/>
                <w:rtl/>
              </w:rPr>
              <w:t>* اخرى تشمل (غرفة مستقلة، خيمة، براكية</w:t>
            </w:r>
            <w:r w:rsidRPr="00AC5918">
              <w:rPr>
                <w:rFonts w:ascii="Arial" w:hAnsi="Arial" w:hint="cs"/>
                <w:noProof w:val="0"/>
                <w:sz w:val="14"/>
                <w:szCs w:val="14"/>
                <w:rtl/>
              </w:rPr>
              <w:t>/كرفان/بركس</w:t>
            </w:r>
            <w:r w:rsidRPr="00AC5918">
              <w:rPr>
                <w:rFonts w:ascii="Arial" w:hAnsi="Arial"/>
                <w:noProof w:val="0"/>
                <w:sz w:val="14"/>
                <w:szCs w:val="14"/>
                <w:rtl/>
              </w:rPr>
              <w:t>).</w:t>
            </w:r>
          </w:p>
        </w:tc>
      </w:tr>
    </w:tbl>
    <w:p w:rsidR="003965CA" w:rsidRPr="00AC5918" w:rsidRDefault="003965CA" w:rsidP="00FD5434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  <w:sectPr w:rsidR="003965CA" w:rsidRPr="00AC5918" w:rsidSect="00C27241">
          <w:headerReference w:type="default" r:id="rId10"/>
          <w:footerReference w:type="even" r:id="rId11"/>
          <w:footerReference w:type="default" r:id="rId12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51"/>
          <w:cols w:space="720"/>
          <w:bidi/>
          <w:rtlGutter/>
          <w:docGrid w:linePitch="360"/>
        </w:sectPr>
      </w:pPr>
    </w:p>
    <w:p w:rsidR="00A2040D" w:rsidRPr="00AC5918" w:rsidRDefault="003965CA" w:rsidP="00212636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lastRenderedPageBreak/>
        <w:t>ا</w:t>
      </w:r>
      <w:r w:rsidR="00A2040D" w:rsidRPr="00AC5918">
        <w:rPr>
          <w:rFonts w:ascii="Simplified Arabic" w:hAnsi="Simplified Arabic"/>
          <w:b/>
          <w:bCs/>
          <w:noProof w:val="0"/>
          <w:sz w:val="18"/>
          <w:szCs w:val="18"/>
          <w:rtl/>
        </w:rPr>
        <w:t>لتوزيع النسبي للأسر في فلسطين حسب</w:t>
      </w:r>
      <w:r w:rsidR="00A2040D"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="00A2040D" w:rsidRPr="00AC5918">
        <w:rPr>
          <w:rFonts w:ascii="Simplified Arabic" w:hAnsi="Simplified Arabic"/>
          <w:b/>
          <w:bCs/>
          <w:noProof w:val="0"/>
          <w:sz w:val="18"/>
          <w:szCs w:val="18"/>
          <w:rtl/>
        </w:rPr>
        <w:t>عدد الغرف في المسكن</w:t>
      </w:r>
      <w:r w:rsidR="00AE7D4C"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و</w:t>
      </w:r>
      <w:r w:rsidR="00A2040D"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المنطقة والمحافظة</w:t>
      </w:r>
      <w:r w:rsidR="00A2040D" w:rsidRPr="00AC5918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، </w:t>
      </w:r>
      <w:r w:rsidR="00212636"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2019</w:t>
      </w:r>
    </w:p>
    <w:p w:rsidR="00A2040D" w:rsidRPr="00AC5918" w:rsidRDefault="00A2040D" w:rsidP="00212636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AC5918">
        <w:rPr>
          <w:rFonts w:ascii="Arial" w:hAnsi="Arial" w:cs="Arial"/>
          <w:b/>
          <w:bCs/>
          <w:sz w:val="18"/>
          <w:szCs w:val="18"/>
        </w:rPr>
        <w:t xml:space="preserve">Percentage Distribution of Households in Palestine by Number of Rooms in The Housing Unit, Region and Governorate, </w:t>
      </w:r>
      <w:r w:rsidR="00212636" w:rsidRPr="00AC5918">
        <w:rPr>
          <w:rFonts w:ascii="Arial" w:hAnsi="Arial" w:cs="Arial"/>
          <w:b/>
          <w:bCs/>
          <w:sz w:val="18"/>
          <w:szCs w:val="18"/>
        </w:rPr>
        <w:t>2019</w:t>
      </w:r>
    </w:p>
    <w:p w:rsidR="00A2040D" w:rsidRPr="00AC5918" w:rsidRDefault="00A2040D" w:rsidP="00A2040D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pPr w:vertAnchor="text" w:horzAnchor="page" w:tblpXSpec="center" w:tblpY="1"/>
        <w:bidiVisual/>
        <w:tblW w:w="11907" w:type="dxa"/>
        <w:tblLook w:val="04A0" w:firstRow="1" w:lastRow="0" w:firstColumn="1" w:lastColumn="0" w:noHBand="0" w:noVBand="1"/>
      </w:tblPr>
      <w:tblGrid>
        <w:gridCol w:w="1909"/>
        <w:gridCol w:w="1032"/>
        <w:gridCol w:w="750"/>
        <w:gridCol w:w="1115"/>
        <w:gridCol w:w="965"/>
        <w:gridCol w:w="965"/>
        <w:gridCol w:w="1116"/>
        <w:gridCol w:w="1502"/>
        <w:gridCol w:w="2553"/>
      </w:tblGrid>
      <w:tr w:rsidR="00AC5918" w:rsidRPr="00AC5918" w:rsidTr="00C27241">
        <w:trPr>
          <w:trHeight w:val="367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662" w:rsidRPr="00AC5918" w:rsidRDefault="00674662" w:rsidP="00C27241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bookmarkStart w:id="1" w:name="RANGE!A1:H15"/>
            <w:r w:rsidRPr="00AC591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المحافظة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662" w:rsidRPr="00AC5918" w:rsidRDefault="00674662" w:rsidP="00C27241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عدد الغرف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662" w:rsidRPr="00AC5918" w:rsidRDefault="00674662" w:rsidP="00C27241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Number of Rooms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662" w:rsidRPr="00AC5918" w:rsidRDefault="00674662" w:rsidP="00C27241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674662" w:rsidRPr="00AC5918" w:rsidRDefault="00674662" w:rsidP="00C27241">
            <w:pPr>
              <w:bidi w:val="0"/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662" w:rsidRPr="00AC5918" w:rsidRDefault="00674662" w:rsidP="00C27241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متوسط عدد الغرف في المسكن</w:t>
            </w:r>
          </w:p>
          <w:p w:rsidR="00674662" w:rsidRPr="00AC5918" w:rsidRDefault="00674662" w:rsidP="00C27241">
            <w:pPr>
              <w:bidi w:val="0"/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Average Number of Rooms in the Housing Unit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662" w:rsidRPr="00AC5918" w:rsidRDefault="00674662" w:rsidP="00C2724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Governorate</w:t>
            </w:r>
          </w:p>
        </w:tc>
      </w:tr>
      <w:tr w:rsidR="00AC5918" w:rsidRPr="00AC5918" w:rsidTr="00C27241">
        <w:trPr>
          <w:trHeight w:val="556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662" w:rsidRPr="00AC5918" w:rsidRDefault="00674662" w:rsidP="00C27241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662" w:rsidRPr="00AC5918" w:rsidRDefault="00674662" w:rsidP="00C2724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662" w:rsidRPr="00AC5918" w:rsidRDefault="00674662" w:rsidP="00C2724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2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662" w:rsidRPr="00AC5918" w:rsidRDefault="00674662" w:rsidP="00C27241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662" w:rsidRPr="00AC5918" w:rsidRDefault="00674662" w:rsidP="00C27241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662" w:rsidRPr="00AC5918" w:rsidRDefault="00674662" w:rsidP="00C27241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+5</w:t>
            </w:r>
          </w:p>
        </w:tc>
        <w:tc>
          <w:tcPr>
            <w:tcW w:w="10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662" w:rsidRPr="00AC5918" w:rsidRDefault="00674662" w:rsidP="00C2724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662" w:rsidRPr="00AC5918" w:rsidRDefault="00674662" w:rsidP="00C2724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662" w:rsidRPr="00AC5918" w:rsidRDefault="00674662" w:rsidP="00C27241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AC5918" w:rsidRPr="00AC5918" w:rsidTr="00C27241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13.0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30.6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33.6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19.9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3.6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636" w:rsidRPr="00AC5918" w:rsidRDefault="00212636" w:rsidP="00C27241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AC5918" w:rsidRPr="00AC5918" w:rsidTr="00C27241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12.8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31.6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32.1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20.6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3.6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636" w:rsidRPr="00AC5918" w:rsidRDefault="00212636" w:rsidP="00C27241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</w:tr>
      <w:tr w:rsidR="00AC5918" w:rsidRPr="00AC5918" w:rsidTr="00C27241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11.0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36.7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29.0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19.8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</w:p>
        </w:tc>
      </w:tr>
      <w:tr w:rsidR="00AC5918" w:rsidRPr="00AC5918" w:rsidTr="00C27241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 والاغوار الشمالية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2.1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8.7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21.1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42.4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25.7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Tubas &amp; Northern Valleys</w:t>
            </w:r>
          </w:p>
        </w:tc>
      </w:tr>
      <w:tr w:rsidR="00AC5918" w:rsidRPr="00AC5918" w:rsidTr="00C27241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2.7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11.4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23.3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29.3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33.3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</w:tr>
      <w:tr w:rsidR="00AC5918" w:rsidRPr="00AC5918" w:rsidTr="00C27241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2.4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13.6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25.3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34.9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23.8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Nablus</w:t>
            </w:r>
          </w:p>
        </w:tc>
      </w:tr>
      <w:tr w:rsidR="00AC5918" w:rsidRPr="00AC5918" w:rsidTr="00C27241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0.6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4.5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22.5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52.6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19.8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</w:tr>
      <w:tr w:rsidR="00AC5918" w:rsidRPr="00AC5918" w:rsidTr="00C27241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2.4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10.8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47.8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25.8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13.2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</w:p>
        </w:tc>
      </w:tr>
      <w:tr w:rsidR="00AC5918" w:rsidRPr="00AC5918" w:rsidTr="00C27241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8.6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21.1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29.3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38.0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4.1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Ramallah &amp; Al-</w:t>
            </w:r>
            <w:proofErr w:type="spellStart"/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Bireh</w:t>
            </w:r>
            <w:proofErr w:type="spellEnd"/>
          </w:p>
        </w:tc>
      </w:tr>
      <w:tr w:rsidR="00AC5918" w:rsidRPr="00AC5918" w:rsidTr="00C27241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8.5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38.5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38.7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10.5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Jericho &amp; Al-</w:t>
            </w:r>
            <w:proofErr w:type="spellStart"/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Aghwar</w:t>
            </w:r>
            <w:proofErr w:type="spellEnd"/>
          </w:p>
        </w:tc>
      </w:tr>
      <w:tr w:rsidR="00AC5918" w:rsidRPr="00AC5918" w:rsidTr="00C27241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19.0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46.2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25.8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6.0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Jerusalem</w:t>
            </w:r>
          </w:p>
        </w:tc>
      </w:tr>
      <w:tr w:rsidR="00AC5918" w:rsidRPr="00AC5918" w:rsidTr="00C27241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4.1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14.3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29.5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32.7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19.4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Bethlehem</w:t>
            </w:r>
          </w:p>
        </w:tc>
      </w:tr>
      <w:tr w:rsidR="00AC5918" w:rsidRPr="00AC5918" w:rsidTr="00C27241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2.9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13.3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31.7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33.5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18.6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Hebron</w:t>
            </w:r>
          </w:p>
        </w:tc>
      </w:tr>
      <w:tr w:rsidR="00AC5918" w:rsidRPr="00AC5918" w:rsidTr="00C27241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13.4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28.9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36.2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18.6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3.6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C27241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</w:tr>
      <w:tr w:rsidR="00AC5918" w:rsidRPr="00AC5918" w:rsidTr="00C27241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15.2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25.6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36.0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19.3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North Gaza</w:t>
            </w:r>
          </w:p>
        </w:tc>
      </w:tr>
      <w:tr w:rsidR="00AC5918" w:rsidRPr="00AC5918" w:rsidTr="00C27241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2.7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10.3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27.6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43.8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15.6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Gaza</w:t>
            </w:r>
          </w:p>
        </w:tc>
      </w:tr>
      <w:tr w:rsidR="00AC5918" w:rsidRPr="00AC5918" w:rsidTr="00C27241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2.0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18.1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35.7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32.8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11.4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Deir</w:t>
            </w:r>
            <w:proofErr w:type="spellEnd"/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 xml:space="preserve"> Al-</w:t>
            </w:r>
            <w:proofErr w:type="spellStart"/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Balah</w:t>
            </w:r>
            <w:proofErr w:type="spellEnd"/>
          </w:p>
        </w:tc>
      </w:tr>
      <w:tr w:rsidR="00AC5918" w:rsidRPr="00AC5918" w:rsidTr="00C27241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2.8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13.9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29.8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31.7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21.8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 xml:space="preserve">Khan </w:t>
            </w:r>
            <w:proofErr w:type="spellStart"/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Yunis</w:t>
            </w:r>
            <w:proofErr w:type="spellEnd"/>
          </w:p>
        </w:tc>
      </w:tr>
      <w:tr w:rsidR="00AC5918" w:rsidRPr="00AC5918" w:rsidTr="00C27241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12.9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28.0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26.7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28.8</w:t>
            </w:r>
          </w:p>
        </w:tc>
        <w:tc>
          <w:tcPr>
            <w:tcW w:w="104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C2724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</w:p>
        </w:tc>
      </w:tr>
    </w:tbl>
    <w:p w:rsidR="00A2040D" w:rsidRPr="00AC5918" w:rsidRDefault="00A2040D" w:rsidP="00A2040D">
      <w:pPr>
        <w:rPr>
          <w:rFonts w:ascii="Arial" w:hAnsi="Arial" w:cs="Arial"/>
          <w:b/>
          <w:bCs/>
          <w:noProof w:val="0"/>
          <w:szCs w:val="18"/>
          <w:rtl/>
        </w:rPr>
        <w:sectPr w:rsidR="00A2040D" w:rsidRPr="00AC5918" w:rsidSect="001F5A06">
          <w:headerReference w:type="default" r:id="rId13"/>
          <w:footerReference w:type="default" r:id="rId14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cols w:space="720"/>
          <w:bidi/>
          <w:rtlGutter/>
          <w:docGrid w:linePitch="360"/>
        </w:sectPr>
      </w:pPr>
    </w:p>
    <w:bookmarkEnd w:id="1"/>
    <w:p w:rsidR="003965CA" w:rsidRPr="00AC5918" w:rsidRDefault="003965CA" w:rsidP="00C76D2F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AC5918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التوزيع النسبي للأسر في فلسطين حسب عدد الغرف في المسكن،</w:t>
      </w:r>
      <w:r w:rsidR="00C76D2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="00232733"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2017، 2019</w:t>
      </w:r>
    </w:p>
    <w:p w:rsidR="003965CA" w:rsidRPr="00AC5918" w:rsidRDefault="003965CA" w:rsidP="00C76D2F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AC5918">
        <w:rPr>
          <w:rFonts w:ascii="Arial" w:hAnsi="Arial" w:cs="Arial"/>
          <w:b/>
          <w:bCs/>
          <w:sz w:val="18"/>
          <w:szCs w:val="18"/>
        </w:rPr>
        <w:t>Percentage Distribution of Households in Palestine by Number of Rooms in The Housing Unit, 2017</w:t>
      </w:r>
      <w:r w:rsidR="00232733" w:rsidRPr="00AC5918">
        <w:rPr>
          <w:rFonts w:ascii="Arial" w:hAnsi="Arial" w:cs="Arial"/>
          <w:b/>
          <w:bCs/>
          <w:sz w:val="18"/>
          <w:szCs w:val="18"/>
        </w:rPr>
        <w:t>, 2019</w:t>
      </w:r>
    </w:p>
    <w:p w:rsidR="003965CA" w:rsidRPr="00AC5918" w:rsidRDefault="003965CA" w:rsidP="003965CA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pPr w:leftFromText="181" w:rightFromText="181" w:vertAnchor="text" w:horzAnchor="page" w:tblpXSpec="center" w:tblpY="1"/>
        <w:tblOverlap w:val="never"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0"/>
        <w:gridCol w:w="1629"/>
        <w:gridCol w:w="114"/>
        <w:gridCol w:w="757"/>
        <w:gridCol w:w="757"/>
        <w:gridCol w:w="1991"/>
      </w:tblGrid>
      <w:tr w:rsidR="00AC5918" w:rsidRPr="00AC5918" w:rsidTr="00C27241">
        <w:trPr>
          <w:cantSplit/>
          <w:trHeight w:val="20"/>
        </w:trPr>
        <w:tc>
          <w:tcPr>
            <w:tcW w:w="1694" w:type="pct"/>
            <w:vMerge w:val="restart"/>
            <w:vAlign w:val="center"/>
          </w:tcPr>
          <w:p w:rsidR="00EE43A6" w:rsidRPr="00AC5918" w:rsidRDefault="00EE43A6" w:rsidP="00C2724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Number of Rooms in</w:t>
            </w:r>
          </w:p>
          <w:p w:rsidR="00EE43A6" w:rsidRPr="00AC5918" w:rsidRDefault="00EE43A6" w:rsidP="00C2724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The Housing Unit</w:t>
            </w:r>
          </w:p>
        </w:tc>
        <w:tc>
          <w:tcPr>
            <w:tcW w:w="1098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EE43A6" w:rsidRPr="00AC5918" w:rsidRDefault="00EE43A6" w:rsidP="00C27241">
            <w:pPr>
              <w:pStyle w:val="Heading3"/>
              <w:jc w:val="right"/>
              <w:rPr>
                <w:rFonts w:ascii="Arial" w:hAnsi="Arial"/>
                <w:sz w:val="16"/>
              </w:rPr>
            </w:pPr>
            <w:r w:rsidRPr="00AC5918">
              <w:rPr>
                <w:rFonts w:ascii="Arial" w:hAnsi="Arial"/>
                <w:sz w:val="16"/>
              </w:rPr>
              <w:t>Year</w:t>
            </w: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EE43A6" w:rsidRPr="00AC5918" w:rsidRDefault="00EE43A6" w:rsidP="00C27241">
            <w:pPr>
              <w:pStyle w:val="Heading3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EE43A6" w:rsidRPr="00AC5918" w:rsidRDefault="00EE43A6" w:rsidP="00C27241">
            <w:pPr>
              <w:pStyle w:val="Heading3"/>
              <w:bidi w:val="0"/>
              <w:jc w:val="right"/>
              <w:rPr>
                <w:rFonts w:ascii="Arial" w:hAnsi="Arial" w:cs="Simplified Arabic"/>
                <w:sz w:val="16"/>
              </w:rPr>
            </w:pPr>
            <w:r w:rsidRPr="00AC5918">
              <w:rPr>
                <w:rFonts w:ascii="Arial" w:hAnsi="Arial" w:cs="Simplified Arabic"/>
                <w:sz w:val="16"/>
                <w:rtl/>
              </w:rPr>
              <w:t>السنة</w:t>
            </w:r>
          </w:p>
        </w:tc>
        <w:tc>
          <w:tcPr>
            <w:tcW w:w="1254" w:type="pct"/>
            <w:vMerge w:val="restart"/>
            <w:vAlign w:val="center"/>
          </w:tcPr>
          <w:p w:rsidR="00EE43A6" w:rsidRPr="00AC5918" w:rsidRDefault="00EE43A6" w:rsidP="00C27241">
            <w:pPr>
              <w:pStyle w:val="Heading3"/>
              <w:jc w:val="center"/>
              <w:rPr>
                <w:rFonts w:ascii="Arial" w:hAnsi="Arial" w:cs="Simplified Arabic"/>
                <w:sz w:val="16"/>
                <w:rtl/>
              </w:rPr>
            </w:pPr>
            <w:r w:rsidRPr="00AC5918">
              <w:rPr>
                <w:rFonts w:ascii="Arial" w:hAnsi="Arial" w:cs="Simplified Arabic"/>
                <w:sz w:val="16"/>
                <w:rtl/>
              </w:rPr>
              <w:t>عدد الغرف في المسكن</w:t>
            </w:r>
          </w:p>
        </w:tc>
      </w:tr>
      <w:tr w:rsidR="00C76D2F" w:rsidRPr="00AC5918" w:rsidTr="00C27241">
        <w:trPr>
          <w:cantSplit/>
          <w:trHeight w:val="20"/>
        </w:trPr>
        <w:tc>
          <w:tcPr>
            <w:tcW w:w="1694" w:type="pct"/>
            <w:vMerge/>
            <w:vAlign w:val="center"/>
          </w:tcPr>
          <w:p w:rsidR="00C76D2F" w:rsidRPr="00AC5918" w:rsidRDefault="00C76D2F" w:rsidP="00C2724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26" w:type="pct"/>
            <w:tcBorders>
              <w:right w:val="single" w:sz="4" w:space="0" w:color="auto"/>
            </w:tcBorders>
            <w:vAlign w:val="center"/>
          </w:tcPr>
          <w:p w:rsidR="00C76D2F" w:rsidRPr="00AC5918" w:rsidRDefault="00C76D2F" w:rsidP="00C2724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2019</w:t>
            </w:r>
          </w:p>
        </w:tc>
        <w:tc>
          <w:tcPr>
            <w:tcW w:w="1026" w:type="pct"/>
            <w:gridSpan w:val="3"/>
            <w:tcBorders>
              <w:left w:val="single" w:sz="4" w:space="0" w:color="auto"/>
            </w:tcBorders>
            <w:vAlign w:val="center"/>
          </w:tcPr>
          <w:p w:rsidR="00C76D2F" w:rsidRPr="00AC5918" w:rsidRDefault="00C76D2F" w:rsidP="00C2724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2017</w:t>
            </w:r>
          </w:p>
        </w:tc>
        <w:tc>
          <w:tcPr>
            <w:tcW w:w="1254" w:type="pct"/>
            <w:vMerge/>
            <w:vAlign w:val="center"/>
          </w:tcPr>
          <w:p w:rsidR="00C76D2F" w:rsidRPr="00AC5918" w:rsidRDefault="00C76D2F" w:rsidP="00C27241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76D2F" w:rsidRPr="00AC5918" w:rsidTr="00C27241">
        <w:trPr>
          <w:cantSplit/>
          <w:trHeight w:val="20"/>
        </w:trPr>
        <w:tc>
          <w:tcPr>
            <w:tcW w:w="169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  <w:tc>
          <w:tcPr>
            <w:tcW w:w="1026" w:type="pct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2.9</w:t>
            </w:r>
          </w:p>
        </w:tc>
        <w:tc>
          <w:tcPr>
            <w:tcW w:w="102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2.8</w:t>
            </w:r>
          </w:p>
        </w:tc>
        <w:tc>
          <w:tcPr>
            <w:tcW w:w="125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</w:tr>
      <w:tr w:rsidR="00C76D2F" w:rsidRPr="00AC5918" w:rsidTr="00C27241">
        <w:trPr>
          <w:cantSplit/>
          <w:trHeight w:val="20"/>
        </w:trPr>
        <w:tc>
          <w:tcPr>
            <w:tcW w:w="169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2</w:t>
            </w:r>
          </w:p>
        </w:tc>
        <w:tc>
          <w:tcPr>
            <w:tcW w:w="1026" w:type="pct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13.0</w:t>
            </w:r>
          </w:p>
        </w:tc>
        <w:tc>
          <w:tcPr>
            <w:tcW w:w="102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13.2</w:t>
            </w:r>
          </w:p>
        </w:tc>
        <w:tc>
          <w:tcPr>
            <w:tcW w:w="125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2</w:t>
            </w:r>
          </w:p>
        </w:tc>
      </w:tr>
      <w:tr w:rsidR="00C76D2F" w:rsidRPr="00AC5918" w:rsidTr="00C27241">
        <w:trPr>
          <w:cantSplit/>
          <w:trHeight w:val="20"/>
        </w:trPr>
        <w:tc>
          <w:tcPr>
            <w:tcW w:w="169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3</w:t>
            </w:r>
          </w:p>
        </w:tc>
        <w:tc>
          <w:tcPr>
            <w:tcW w:w="1026" w:type="pct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30.6</w:t>
            </w:r>
          </w:p>
        </w:tc>
        <w:tc>
          <w:tcPr>
            <w:tcW w:w="102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32.6</w:t>
            </w:r>
          </w:p>
        </w:tc>
        <w:tc>
          <w:tcPr>
            <w:tcW w:w="125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3</w:t>
            </w:r>
          </w:p>
        </w:tc>
      </w:tr>
      <w:tr w:rsidR="00C76D2F" w:rsidRPr="00AC5918" w:rsidTr="00C27241">
        <w:trPr>
          <w:cantSplit/>
          <w:trHeight w:val="20"/>
        </w:trPr>
        <w:tc>
          <w:tcPr>
            <w:tcW w:w="169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4</w:t>
            </w:r>
          </w:p>
        </w:tc>
        <w:tc>
          <w:tcPr>
            <w:tcW w:w="1026" w:type="pct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33.6</w:t>
            </w:r>
          </w:p>
        </w:tc>
        <w:tc>
          <w:tcPr>
            <w:tcW w:w="102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30.2</w:t>
            </w:r>
          </w:p>
        </w:tc>
        <w:tc>
          <w:tcPr>
            <w:tcW w:w="125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4</w:t>
            </w:r>
          </w:p>
        </w:tc>
      </w:tr>
      <w:tr w:rsidR="00C76D2F" w:rsidRPr="00AC5918" w:rsidTr="00C27241">
        <w:trPr>
          <w:cantSplit/>
          <w:trHeight w:val="20"/>
        </w:trPr>
        <w:tc>
          <w:tcPr>
            <w:tcW w:w="169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+5</w:t>
            </w:r>
          </w:p>
        </w:tc>
        <w:tc>
          <w:tcPr>
            <w:tcW w:w="1026" w:type="pct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19.9</w:t>
            </w:r>
          </w:p>
        </w:tc>
        <w:tc>
          <w:tcPr>
            <w:tcW w:w="102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20.0</w:t>
            </w:r>
          </w:p>
        </w:tc>
        <w:tc>
          <w:tcPr>
            <w:tcW w:w="125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5+</w:t>
            </w:r>
          </w:p>
        </w:tc>
      </w:tr>
      <w:tr w:rsidR="00C76D2F" w:rsidRPr="00AC5918" w:rsidTr="00C27241">
        <w:trPr>
          <w:cantSplit/>
          <w:trHeight w:val="20"/>
        </w:trPr>
        <w:tc>
          <w:tcPr>
            <w:tcW w:w="169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Not Stated</w:t>
            </w:r>
          </w:p>
        </w:tc>
        <w:tc>
          <w:tcPr>
            <w:tcW w:w="1026" w:type="pct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-</w:t>
            </w:r>
          </w:p>
        </w:tc>
        <w:tc>
          <w:tcPr>
            <w:tcW w:w="102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1.2</w:t>
            </w:r>
          </w:p>
        </w:tc>
        <w:tc>
          <w:tcPr>
            <w:tcW w:w="125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pStyle w:val="Heading3"/>
              <w:rPr>
                <w:rFonts w:ascii="Arial" w:hAnsi="Arial" w:cs="Simplified Arabic"/>
                <w:b w:val="0"/>
                <w:bCs w:val="0"/>
                <w:sz w:val="16"/>
                <w:rtl/>
              </w:rPr>
            </w:pPr>
            <w:r w:rsidRPr="00AC5918">
              <w:rPr>
                <w:rFonts w:ascii="Arial" w:hAnsi="Arial" w:cs="Simplified Arabic" w:hint="cs"/>
                <w:b w:val="0"/>
                <w:bCs w:val="0"/>
                <w:sz w:val="16"/>
                <w:rtl/>
              </w:rPr>
              <w:t>غير مبين</w:t>
            </w:r>
          </w:p>
        </w:tc>
      </w:tr>
      <w:tr w:rsidR="00C76D2F" w:rsidRPr="00AC5918" w:rsidTr="00C27241">
        <w:trPr>
          <w:cantSplit/>
          <w:trHeight w:val="20"/>
        </w:trPr>
        <w:tc>
          <w:tcPr>
            <w:tcW w:w="169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pStyle w:val="Heading5"/>
              <w:jc w:val="right"/>
              <w:rPr>
                <w:sz w:val="16"/>
              </w:rPr>
            </w:pPr>
            <w:r w:rsidRPr="00AC5918">
              <w:rPr>
                <w:sz w:val="16"/>
              </w:rPr>
              <w:t>Total</w:t>
            </w:r>
          </w:p>
        </w:tc>
        <w:tc>
          <w:tcPr>
            <w:tcW w:w="1026" w:type="pct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100</w:t>
            </w:r>
          </w:p>
        </w:tc>
        <w:tc>
          <w:tcPr>
            <w:tcW w:w="102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100</w:t>
            </w:r>
          </w:p>
        </w:tc>
        <w:tc>
          <w:tcPr>
            <w:tcW w:w="125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C27241">
            <w:pPr>
              <w:pStyle w:val="Heading3"/>
              <w:rPr>
                <w:rFonts w:ascii="Arial" w:hAnsi="Arial" w:cs="Simplified Arabic"/>
                <w:sz w:val="16"/>
              </w:rPr>
            </w:pPr>
            <w:r w:rsidRPr="00AC5918">
              <w:rPr>
                <w:rFonts w:ascii="Arial" w:hAnsi="Arial" w:cs="Simplified Arabic"/>
                <w:sz w:val="16"/>
                <w:rtl/>
              </w:rPr>
              <w:t>المجموع</w:t>
            </w:r>
          </w:p>
        </w:tc>
      </w:tr>
      <w:tr w:rsidR="00C76D2F" w:rsidRPr="00AC5918" w:rsidTr="00C27241">
        <w:trPr>
          <w:cantSplit/>
          <w:trHeight w:val="20"/>
        </w:trPr>
        <w:tc>
          <w:tcPr>
            <w:tcW w:w="1694" w:type="pct"/>
            <w:tcBorders>
              <w:top w:val="nil"/>
            </w:tcBorders>
            <w:vAlign w:val="center"/>
          </w:tcPr>
          <w:p w:rsidR="00C76D2F" w:rsidRPr="00AC5918" w:rsidRDefault="00C76D2F" w:rsidP="00C2724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Average Number of Rooms in The Housing Unit</w:t>
            </w:r>
          </w:p>
        </w:tc>
        <w:tc>
          <w:tcPr>
            <w:tcW w:w="1026" w:type="pct"/>
            <w:tcBorders>
              <w:top w:val="nil"/>
              <w:right w:val="nil"/>
            </w:tcBorders>
            <w:vAlign w:val="center"/>
          </w:tcPr>
          <w:p w:rsidR="00C76D2F" w:rsidRPr="00AC5918" w:rsidRDefault="00C76D2F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3.6</w:t>
            </w:r>
          </w:p>
        </w:tc>
        <w:tc>
          <w:tcPr>
            <w:tcW w:w="1026" w:type="pct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C76D2F" w:rsidRPr="00AC5918" w:rsidRDefault="00C76D2F" w:rsidP="00C2724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3.6</w:t>
            </w:r>
          </w:p>
        </w:tc>
        <w:tc>
          <w:tcPr>
            <w:tcW w:w="1254" w:type="pct"/>
            <w:tcBorders>
              <w:top w:val="nil"/>
            </w:tcBorders>
            <w:vAlign w:val="center"/>
          </w:tcPr>
          <w:p w:rsidR="00C76D2F" w:rsidRPr="00AC5918" w:rsidRDefault="00C76D2F" w:rsidP="00C27241">
            <w:pPr>
              <w:pStyle w:val="Heading3"/>
              <w:rPr>
                <w:rFonts w:ascii="Arial" w:hAnsi="Arial" w:cs="Simplified Arabic"/>
                <w:sz w:val="16"/>
              </w:rPr>
            </w:pPr>
            <w:r w:rsidRPr="00AC5918">
              <w:rPr>
                <w:rFonts w:ascii="Arial" w:hAnsi="Arial" w:cs="Simplified Arabic"/>
                <w:sz w:val="16"/>
                <w:rtl/>
              </w:rPr>
              <w:t>متوسط عدد الغرف في المسكن</w:t>
            </w:r>
          </w:p>
        </w:tc>
      </w:tr>
    </w:tbl>
    <w:p w:rsidR="0065181A" w:rsidRPr="00C27241" w:rsidRDefault="0065181A" w:rsidP="00A2040D">
      <w:pPr>
        <w:jc w:val="center"/>
        <w:rPr>
          <w:rFonts w:ascii="Simplified Arabic" w:hAnsi="Simplified Arabic"/>
          <w:b/>
          <w:bCs/>
          <w:noProof w:val="0"/>
          <w:sz w:val="16"/>
          <w:szCs w:val="16"/>
          <w:rtl/>
        </w:rPr>
      </w:pPr>
    </w:p>
    <w:p w:rsidR="00A2040D" w:rsidRPr="00AC5918" w:rsidRDefault="00A2040D" w:rsidP="009D4B9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AC5918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التوزيع النسبي للأسر </w:t>
      </w:r>
      <w:r w:rsidR="00DF32DA" w:rsidRPr="00AC5918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في فلسطين </w:t>
      </w:r>
      <w:r w:rsidRPr="00AC5918">
        <w:rPr>
          <w:rFonts w:ascii="Simplified Arabic" w:hAnsi="Simplified Arabic"/>
          <w:b/>
          <w:bCs/>
          <w:noProof w:val="0"/>
          <w:sz w:val="18"/>
          <w:szCs w:val="18"/>
          <w:rtl/>
        </w:rPr>
        <w:t>حسب حيازة المسكن والمنطقة</w:t>
      </w:r>
      <w:r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والمحافظة</w:t>
      </w:r>
      <w:r w:rsidRPr="00AC5918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، </w:t>
      </w:r>
      <w:r w:rsidR="009D4B9C" w:rsidRPr="00AC5918">
        <w:rPr>
          <w:rFonts w:ascii="Simplified Arabic" w:hAnsi="Simplified Arabic"/>
          <w:b/>
          <w:bCs/>
          <w:sz w:val="18"/>
          <w:szCs w:val="18"/>
        </w:rPr>
        <w:t>2019</w:t>
      </w:r>
      <w:r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 </w:t>
      </w:r>
    </w:p>
    <w:p w:rsidR="00A2040D" w:rsidRPr="00AC5918" w:rsidRDefault="00A2040D" w:rsidP="009D4B9C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AC5918">
        <w:rPr>
          <w:rFonts w:ascii="Arial" w:hAnsi="Arial" w:cs="Arial"/>
          <w:b/>
          <w:bCs/>
          <w:sz w:val="18"/>
          <w:szCs w:val="18"/>
        </w:rPr>
        <w:t>Percentage Distribution of Households</w:t>
      </w:r>
      <w:r w:rsidR="00DF32DA" w:rsidRPr="00DF32DA">
        <w:rPr>
          <w:rFonts w:ascii="Arial" w:hAnsi="Arial" w:cs="Arial"/>
          <w:b/>
          <w:bCs/>
          <w:sz w:val="18"/>
          <w:szCs w:val="18"/>
        </w:rPr>
        <w:t xml:space="preserve"> </w:t>
      </w:r>
      <w:r w:rsidR="00DF32DA" w:rsidRPr="00AC5918">
        <w:rPr>
          <w:rFonts w:ascii="Arial" w:hAnsi="Arial" w:cs="Arial"/>
          <w:b/>
          <w:bCs/>
          <w:sz w:val="18"/>
          <w:szCs w:val="18"/>
        </w:rPr>
        <w:t>in Palestine</w:t>
      </w:r>
      <w:r w:rsidRPr="00AC5918">
        <w:rPr>
          <w:rFonts w:ascii="Arial" w:hAnsi="Arial" w:cs="Arial"/>
          <w:b/>
          <w:bCs/>
          <w:sz w:val="18"/>
          <w:szCs w:val="18"/>
        </w:rPr>
        <w:t xml:space="preserve"> by Tenure of Housing Unit, Region and</w:t>
      </w:r>
      <w:r w:rsidRPr="00AC5918">
        <w:rPr>
          <w:rFonts w:ascii="Arial" w:hAnsi="Arial" w:cs="Arial"/>
          <w:b/>
          <w:bCs/>
          <w:noProof w:val="0"/>
          <w:sz w:val="18"/>
          <w:szCs w:val="18"/>
        </w:rPr>
        <w:t xml:space="preserve"> Governorate</w:t>
      </w:r>
      <w:r w:rsidRPr="00AC5918">
        <w:rPr>
          <w:rFonts w:ascii="Arial" w:hAnsi="Arial" w:cs="Arial"/>
          <w:b/>
          <w:bCs/>
          <w:sz w:val="18"/>
          <w:szCs w:val="18"/>
        </w:rPr>
        <w:t xml:space="preserve">, </w:t>
      </w:r>
      <w:r w:rsidR="009D4B9C" w:rsidRPr="00AC5918">
        <w:rPr>
          <w:rFonts w:ascii="Arial" w:hAnsi="Arial" w:cs="Arial"/>
          <w:b/>
          <w:bCs/>
          <w:sz w:val="18"/>
          <w:szCs w:val="18"/>
        </w:rPr>
        <w:t>2019</w:t>
      </w:r>
    </w:p>
    <w:p w:rsidR="00A2040D" w:rsidRPr="00AC5918" w:rsidRDefault="00A2040D" w:rsidP="00A2040D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pPr w:leftFromText="181" w:rightFromText="181" w:vertAnchor="text" w:horzAnchor="page" w:tblpXSpec="center" w:tblpY="1"/>
        <w:tblOverlap w:val="never"/>
        <w:bidiVisual/>
        <w:tblW w:w="7938" w:type="dxa"/>
        <w:tblLook w:val="04A0" w:firstRow="1" w:lastRow="0" w:firstColumn="1" w:lastColumn="0" w:noHBand="0" w:noVBand="1"/>
      </w:tblPr>
      <w:tblGrid>
        <w:gridCol w:w="1579"/>
        <w:gridCol w:w="780"/>
        <w:gridCol w:w="684"/>
        <w:gridCol w:w="105"/>
        <w:gridCol w:w="829"/>
        <w:gridCol w:w="865"/>
        <w:gridCol w:w="867"/>
        <w:gridCol w:w="2229"/>
      </w:tblGrid>
      <w:tr w:rsidR="00AC5918" w:rsidRPr="00AC5918" w:rsidTr="00C27241">
        <w:trPr>
          <w:trHeight w:val="312"/>
        </w:trPr>
        <w:tc>
          <w:tcPr>
            <w:tcW w:w="9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0D" w:rsidRPr="00AC5918" w:rsidRDefault="00A2040D" w:rsidP="00C27241">
            <w:pPr>
              <w:pStyle w:val="Heading3"/>
              <w:jc w:val="center"/>
              <w:rPr>
                <w:rFonts w:ascii="Simplified Arabic" w:hAnsi="Simplified Arabic" w:cs="Simplified Arabic"/>
                <w:sz w:val="16"/>
                <w:rtl/>
              </w:rPr>
            </w:pPr>
            <w:r w:rsidRPr="00AC5918">
              <w:rPr>
                <w:rFonts w:ascii="Simplified Arabic" w:hAnsi="Simplified Arabic" w:cs="Simplified Arabic"/>
                <w:sz w:val="16"/>
                <w:rtl/>
              </w:rPr>
              <w:t>المنطقة / المحافظة</w:t>
            </w:r>
          </w:p>
        </w:tc>
        <w:tc>
          <w:tcPr>
            <w:tcW w:w="260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2040D" w:rsidRPr="00AC5918" w:rsidRDefault="00A2040D" w:rsidP="00C27241">
            <w:pPr>
              <w:tabs>
                <w:tab w:val="right" w:pos="3788"/>
              </w:tabs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حيازة المسكن</w:t>
            </w:r>
            <w:r w:rsidRPr="00AC5918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AC591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ab/>
            </w:r>
            <w:r w:rsidRPr="00AC5918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Tenure of Housing Unit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0D" w:rsidRPr="00AC5918" w:rsidRDefault="00A2040D" w:rsidP="00C27241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Region / Governorate</w:t>
            </w:r>
          </w:p>
        </w:tc>
      </w:tr>
      <w:tr w:rsidR="00C76D2F" w:rsidRPr="00AC5918" w:rsidTr="00C27241">
        <w:trPr>
          <w:trHeight w:val="312"/>
        </w:trPr>
        <w:tc>
          <w:tcPr>
            <w:tcW w:w="9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040D" w:rsidRPr="00AC5918" w:rsidRDefault="00A2040D" w:rsidP="00C27241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0D" w:rsidRPr="00AC5918" w:rsidRDefault="00A2040D" w:rsidP="00C27241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ملك</w:t>
            </w:r>
          </w:p>
          <w:p w:rsidR="00A2040D" w:rsidRPr="00AC5918" w:rsidRDefault="00A2040D" w:rsidP="00C27241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Owned</w:t>
            </w:r>
          </w:p>
        </w:tc>
        <w:tc>
          <w:tcPr>
            <w:tcW w:w="497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0D" w:rsidRPr="00AC5918" w:rsidRDefault="00A2040D" w:rsidP="00C27241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مستأجر </w:t>
            </w:r>
          </w:p>
          <w:p w:rsidR="00A2040D" w:rsidRPr="00AC5918" w:rsidRDefault="00A2040D" w:rsidP="00C27241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 xml:space="preserve">Rented 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2040D" w:rsidRPr="00AC5918" w:rsidRDefault="00A2040D" w:rsidP="00C27241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أخرى*</w:t>
            </w:r>
          </w:p>
          <w:p w:rsidR="00A2040D" w:rsidRPr="00AC5918" w:rsidRDefault="00A2040D" w:rsidP="00C27241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Other*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2040D" w:rsidRPr="00AC5918" w:rsidRDefault="00A2040D" w:rsidP="00C27241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غير مبين</w:t>
            </w:r>
          </w:p>
          <w:p w:rsidR="00A2040D" w:rsidRPr="00AC5918" w:rsidRDefault="00A2040D" w:rsidP="00C27241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Not</w:t>
            </w:r>
            <w:r w:rsidRPr="00AC591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5918">
              <w:rPr>
                <w:rFonts w:ascii="Arial" w:hAnsi="Arial" w:cs="Arial"/>
                <w:sz w:val="16"/>
                <w:szCs w:val="16"/>
              </w:rPr>
              <w:t>Stated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0D" w:rsidRPr="00AC5918" w:rsidRDefault="00A2040D" w:rsidP="00C27241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A2040D" w:rsidRPr="00AC5918" w:rsidRDefault="00A2040D" w:rsidP="00C27241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040D" w:rsidRPr="00AC5918" w:rsidRDefault="00A2040D" w:rsidP="00C27241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C76D2F" w:rsidRPr="00AC5918" w:rsidTr="00C27241">
        <w:trPr>
          <w:trHeight w:hRule="exact" w:val="284"/>
        </w:trPr>
        <w:tc>
          <w:tcPr>
            <w:tcW w:w="9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9C" w:rsidRPr="00AC5918" w:rsidRDefault="009D4B9C" w:rsidP="00C27241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87.7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7.9</w:t>
            </w:r>
          </w:p>
        </w:tc>
        <w:tc>
          <w:tcPr>
            <w:tcW w:w="522" w:type="pct"/>
            <w:tcBorders>
              <w:top w:val="single" w:sz="4" w:space="0" w:color="auto"/>
            </w:tcBorders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4.3</w:t>
            </w:r>
          </w:p>
        </w:tc>
        <w:tc>
          <w:tcPr>
            <w:tcW w:w="545" w:type="pct"/>
            <w:tcBorders>
              <w:top w:val="single" w:sz="4" w:space="0" w:color="auto"/>
            </w:tcBorders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545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9C" w:rsidRPr="00AC5918" w:rsidRDefault="009D4B9C" w:rsidP="00C27241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C76D2F" w:rsidRPr="00AC5918" w:rsidTr="00C27241">
        <w:trPr>
          <w:trHeight w:hRule="exact" w:val="284"/>
        </w:trPr>
        <w:tc>
          <w:tcPr>
            <w:tcW w:w="9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9C" w:rsidRPr="00AC5918" w:rsidRDefault="009D4B9C" w:rsidP="00C27241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49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87.3</w:t>
            </w:r>
          </w:p>
        </w:tc>
        <w:tc>
          <w:tcPr>
            <w:tcW w:w="497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9.2</w:t>
            </w:r>
          </w:p>
        </w:tc>
        <w:tc>
          <w:tcPr>
            <w:tcW w:w="522" w:type="pct"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3.4</w:t>
            </w:r>
          </w:p>
        </w:tc>
        <w:tc>
          <w:tcPr>
            <w:tcW w:w="545" w:type="pct"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545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9C" w:rsidRPr="00AC5918" w:rsidRDefault="009D4B9C" w:rsidP="00C27241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C76D2F" w:rsidRPr="00AC5918" w:rsidTr="00C27241">
        <w:trPr>
          <w:trHeight w:hRule="exact" w:val="284"/>
        </w:trPr>
        <w:tc>
          <w:tcPr>
            <w:tcW w:w="9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9C" w:rsidRPr="00AC5918" w:rsidRDefault="009D4B9C" w:rsidP="00C27241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49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89.8</w:t>
            </w:r>
          </w:p>
        </w:tc>
        <w:tc>
          <w:tcPr>
            <w:tcW w:w="497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4.9</w:t>
            </w:r>
          </w:p>
        </w:tc>
        <w:tc>
          <w:tcPr>
            <w:tcW w:w="522" w:type="pct"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5.3</w:t>
            </w:r>
          </w:p>
        </w:tc>
        <w:tc>
          <w:tcPr>
            <w:tcW w:w="545" w:type="pct"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45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9C" w:rsidRPr="00AC5918" w:rsidRDefault="009D4B9C" w:rsidP="00C2724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C76D2F" w:rsidRPr="00AC5918" w:rsidTr="00C27241">
        <w:trPr>
          <w:trHeight w:hRule="exact" w:val="439"/>
        </w:trPr>
        <w:tc>
          <w:tcPr>
            <w:tcW w:w="9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9C" w:rsidRPr="00AC5918" w:rsidRDefault="009D4B9C" w:rsidP="00C27241">
            <w:pPr>
              <w:rPr>
                <w:rFonts w:ascii="Simplified Arabic" w:hAnsi="Simplified Arabic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sz w:val="16"/>
                <w:szCs w:val="16"/>
                <w:rtl/>
              </w:rPr>
              <w:t>طوباس وال</w:t>
            </w:r>
            <w:r w:rsidRPr="00AC5918">
              <w:rPr>
                <w:rFonts w:ascii="Simplified Arabic" w:hAnsi="Simplified Arabic" w:hint="cs"/>
                <w:sz w:val="16"/>
                <w:szCs w:val="16"/>
                <w:rtl/>
              </w:rPr>
              <w:t>أ</w:t>
            </w:r>
            <w:r w:rsidRPr="00AC5918">
              <w:rPr>
                <w:rFonts w:ascii="Simplified Arabic" w:hAnsi="Simplified Arabic"/>
                <w:sz w:val="16"/>
                <w:szCs w:val="16"/>
                <w:rtl/>
              </w:rPr>
              <w:t xml:space="preserve">غوار الشمالية </w:t>
            </w:r>
          </w:p>
        </w:tc>
        <w:tc>
          <w:tcPr>
            <w:tcW w:w="49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86.9</w:t>
            </w:r>
          </w:p>
        </w:tc>
        <w:tc>
          <w:tcPr>
            <w:tcW w:w="497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7.2</w:t>
            </w:r>
          </w:p>
        </w:tc>
        <w:tc>
          <w:tcPr>
            <w:tcW w:w="522" w:type="pct"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5.9</w:t>
            </w:r>
          </w:p>
        </w:tc>
        <w:tc>
          <w:tcPr>
            <w:tcW w:w="545" w:type="pct"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45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9C" w:rsidRPr="00AC5918" w:rsidRDefault="009D4B9C" w:rsidP="00C27241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 xml:space="preserve">Tubas &amp; Northern Valleys  </w:t>
            </w:r>
          </w:p>
        </w:tc>
      </w:tr>
      <w:tr w:rsidR="00C76D2F" w:rsidRPr="00AC5918" w:rsidTr="00C27241">
        <w:trPr>
          <w:trHeight w:hRule="exact" w:val="284"/>
        </w:trPr>
        <w:tc>
          <w:tcPr>
            <w:tcW w:w="9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9C" w:rsidRPr="00AC5918" w:rsidRDefault="009D4B9C" w:rsidP="00C27241">
            <w:pPr>
              <w:rPr>
                <w:rFonts w:ascii="Simplified Arabic" w:hAnsi="Simplified Arabic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</w:p>
        </w:tc>
        <w:tc>
          <w:tcPr>
            <w:tcW w:w="49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83.2</w:t>
            </w:r>
          </w:p>
        </w:tc>
        <w:tc>
          <w:tcPr>
            <w:tcW w:w="497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11.3</w:t>
            </w:r>
          </w:p>
        </w:tc>
        <w:tc>
          <w:tcPr>
            <w:tcW w:w="522" w:type="pct"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5.5</w:t>
            </w:r>
          </w:p>
        </w:tc>
        <w:tc>
          <w:tcPr>
            <w:tcW w:w="545" w:type="pct"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45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9C" w:rsidRPr="00AC5918" w:rsidRDefault="009D4B9C" w:rsidP="00C27241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C76D2F" w:rsidRPr="00AC5918" w:rsidTr="00C27241">
        <w:trPr>
          <w:trHeight w:hRule="exact" w:val="284"/>
        </w:trPr>
        <w:tc>
          <w:tcPr>
            <w:tcW w:w="9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9C" w:rsidRPr="00AC5918" w:rsidRDefault="009D4B9C" w:rsidP="00C27241">
            <w:pPr>
              <w:rPr>
                <w:rFonts w:ascii="Simplified Arabic" w:hAnsi="Simplified Arabic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49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81.9</w:t>
            </w:r>
          </w:p>
        </w:tc>
        <w:tc>
          <w:tcPr>
            <w:tcW w:w="497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12.7</w:t>
            </w:r>
          </w:p>
        </w:tc>
        <w:tc>
          <w:tcPr>
            <w:tcW w:w="522" w:type="pct"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5.1</w:t>
            </w:r>
          </w:p>
        </w:tc>
        <w:tc>
          <w:tcPr>
            <w:tcW w:w="545" w:type="pct"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45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9C" w:rsidRPr="00AC5918" w:rsidRDefault="009D4B9C" w:rsidP="00C27241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C76D2F" w:rsidRPr="00AC5918" w:rsidTr="00C27241">
        <w:trPr>
          <w:trHeight w:hRule="exact" w:val="284"/>
        </w:trPr>
        <w:tc>
          <w:tcPr>
            <w:tcW w:w="9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9C" w:rsidRPr="00AC5918" w:rsidRDefault="009D4B9C" w:rsidP="00C27241">
            <w:pPr>
              <w:rPr>
                <w:rFonts w:ascii="Simplified Arabic" w:hAnsi="Simplified Arabic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</w:p>
        </w:tc>
        <w:tc>
          <w:tcPr>
            <w:tcW w:w="49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91.9</w:t>
            </w:r>
          </w:p>
        </w:tc>
        <w:tc>
          <w:tcPr>
            <w:tcW w:w="497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522" w:type="pct"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3.9</w:t>
            </w:r>
          </w:p>
        </w:tc>
        <w:tc>
          <w:tcPr>
            <w:tcW w:w="545" w:type="pct"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545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9C" w:rsidRPr="00AC5918" w:rsidRDefault="009D4B9C" w:rsidP="00C27241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C76D2F" w:rsidRPr="00AC5918" w:rsidTr="00C27241">
        <w:trPr>
          <w:trHeight w:hRule="exact" w:val="284"/>
        </w:trPr>
        <w:tc>
          <w:tcPr>
            <w:tcW w:w="9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9C" w:rsidRPr="00AC5918" w:rsidRDefault="009D4B9C" w:rsidP="00C27241">
            <w:pPr>
              <w:rPr>
                <w:rFonts w:ascii="Simplified Arabic" w:hAnsi="Simplified Arabic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</w:p>
        </w:tc>
        <w:tc>
          <w:tcPr>
            <w:tcW w:w="49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90.7</w:t>
            </w:r>
          </w:p>
        </w:tc>
        <w:tc>
          <w:tcPr>
            <w:tcW w:w="497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6.9</w:t>
            </w:r>
          </w:p>
        </w:tc>
        <w:tc>
          <w:tcPr>
            <w:tcW w:w="522" w:type="pct"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2.4</w:t>
            </w:r>
          </w:p>
        </w:tc>
        <w:tc>
          <w:tcPr>
            <w:tcW w:w="545" w:type="pct"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45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9C" w:rsidRPr="00AC5918" w:rsidRDefault="009D4B9C" w:rsidP="00C2724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C76D2F" w:rsidRPr="00AC5918" w:rsidTr="00C27241">
        <w:trPr>
          <w:trHeight w:hRule="exact" w:val="284"/>
        </w:trPr>
        <w:tc>
          <w:tcPr>
            <w:tcW w:w="9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27241">
            <w:pPr>
              <w:rPr>
                <w:rFonts w:ascii="Simplified Arabic" w:hAnsi="Simplified Arabic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49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85.5</w:t>
            </w:r>
          </w:p>
        </w:tc>
        <w:tc>
          <w:tcPr>
            <w:tcW w:w="497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12.0</w:t>
            </w:r>
          </w:p>
        </w:tc>
        <w:tc>
          <w:tcPr>
            <w:tcW w:w="522" w:type="pct"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2.5</w:t>
            </w:r>
          </w:p>
        </w:tc>
        <w:tc>
          <w:tcPr>
            <w:tcW w:w="545" w:type="pct"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45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2724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C76D2F" w:rsidRPr="00AC5918" w:rsidTr="00C27241">
        <w:trPr>
          <w:trHeight w:hRule="exact" w:val="284"/>
        </w:trPr>
        <w:tc>
          <w:tcPr>
            <w:tcW w:w="9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27241">
            <w:pPr>
              <w:rPr>
                <w:rFonts w:ascii="Simplified Arabic" w:hAnsi="Simplified Arabic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49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94.4</w:t>
            </w:r>
          </w:p>
        </w:tc>
        <w:tc>
          <w:tcPr>
            <w:tcW w:w="497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4.3</w:t>
            </w:r>
          </w:p>
        </w:tc>
        <w:tc>
          <w:tcPr>
            <w:tcW w:w="522" w:type="pct"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545" w:type="pct"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45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27241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Jericho</w:t>
            </w:r>
            <w:r w:rsidRPr="00AC5918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AC5918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C76D2F" w:rsidRPr="00AC5918" w:rsidTr="00C27241">
        <w:trPr>
          <w:trHeight w:hRule="exact" w:val="284"/>
        </w:trPr>
        <w:tc>
          <w:tcPr>
            <w:tcW w:w="9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27241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49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84.9</w:t>
            </w:r>
          </w:p>
        </w:tc>
        <w:tc>
          <w:tcPr>
            <w:tcW w:w="497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14.8</w:t>
            </w:r>
          </w:p>
        </w:tc>
        <w:tc>
          <w:tcPr>
            <w:tcW w:w="522" w:type="pct"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45" w:type="pct"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45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2724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C76D2F" w:rsidRPr="00AC5918" w:rsidTr="00C27241">
        <w:trPr>
          <w:trHeight w:hRule="exact" w:val="284"/>
        </w:trPr>
        <w:tc>
          <w:tcPr>
            <w:tcW w:w="995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27241">
            <w:pPr>
              <w:rPr>
                <w:rFonts w:ascii="Simplified Arabic" w:hAnsi="Simplified Arabic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491" w:type="pct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91.7</w:t>
            </w:r>
          </w:p>
        </w:tc>
        <w:tc>
          <w:tcPr>
            <w:tcW w:w="497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7.1</w:t>
            </w:r>
          </w:p>
        </w:tc>
        <w:tc>
          <w:tcPr>
            <w:tcW w:w="522" w:type="pct"/>
            <w:tcBorders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0.9</w:t>
            </w:r>
          </w:p>
        </w:tc>
        <w:tc>
          <w:tcPr>
            <w:tcW w:w="545" w:type="pct"/>
            <w:tcBorders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45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27241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C76D2F" w:rsidRPr="00AC5918" w:rsidTr="00C27241">
        <w:trPr>
          <w:trHeight w:hRule="exact" w:val="284"/>
        </w:trPr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27241">
            <w:pPr>
              <w:rPr>
                <w:rFonts w:ascii="Simplified Arabic" w:hAnsi="Simplified Arabic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90.2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3.8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2724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C76D2F" w:rsidRPr="00AC5918" w:rsidTr="00C27241">
        <w:trPr>
          <w:trHeight w:hRule="exact" w:val="284"/>
        </w:trPr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27241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88.4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5.5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27241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C76D2F" w:rsidRPr="00AC5918" w:rsidTr="00C27241">
        <w:trPr>
          <w:trHeight w:hRule="exact" w:val="284"/>
        </w:trPr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27241">
            <w:pPr>
              <w:rPr>
                <w:rFonts w:ascii="Simplified Arabic" w:hAnsi="Simplified Arabic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93.3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3.4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27241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C76D2F" w:rsidRPr="00AC5918" w:rsidTr="00C27241">
        <w:trPr>
          <w:trHeight w:hRule="exact" w:val="284"/>
        </w:trPr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27241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83.3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7.2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9.5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2724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C76D2F" w:rsidRPr="00AC5918" w:rsidTr="00C27241">
        <w:trPr>
          <w:trHeight w:hRule="exact" w:val="284"/>
        </w:trPr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27241">
            <w:pPr>
              <w:rPr>
                <w:rFonts w:ascii="Simplified Arabic" w:hAnsi="Simplified Arabic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92.9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4.4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2724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Dier Al- Balah</w:t>
            </w:r>
          </w:p>
        </w:tc>
      </w:tr>
      <w:tr w:rsidR="00C76D2F" w:rsidRPr="00AC5918" w:rsidTr="00C27241">
        <w:trPr>
          <w:trHeight w:hRule="exact" w:val="284"/>
        </w:trPr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27241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89.9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3.1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27241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Khan Younis</w:t>
            </w:r>
          </w:p>
        </w:tc>
      </w:tr>
      <w:tr w:rsidR="00C76D2F" w:rsidRPr="00AC5918" w:rsidTr="00C27241">
        <w:trPr>
          <w:trHeight w:hRule="exact" w:val="284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27241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86.8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9.4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3.8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2724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2724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  <w:tr w:rsidR="00570EF7" w:rsidRPr="00AC5918" w:rsidTr="00C27241">
        <w:trPr>
          <w:trHeight w:val="312"/>
        </w:trPr>
        <w:tc>
          <w:tcPr>
            <w:tcW w:w="19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EF7" w:rsidRPr="00AC5918" w:rsidRDefault="00570EF7" w:rsidP="00C27241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* أخرى تشمل </w:t>
            </w:r>
            <w:r w:rsidRPr="00AC5918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مقابل عمل</w:t>
            </w:r>
            <w:r w:rsidR="00CA3DCF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 xml:space="preserve">، </w:t>
            </w: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دون مقابل</w:t>
            </w:r>
            <w:r w:rsidR="00CA3DCF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 xml:space="preserve"> و</w:t>
            </w:r>
            <w:r w:rsidRPr="00AC5918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أخرى</w:t>
            </w: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. </w:t>
            </w:r>
          </w:p>
        </w:tc>
        <w:tc>
          <w:tcPr>
            <w:tcW w:w="30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0EF7" w:rsidRPr="00AC5918" w:rsidRDefault="00570EF7" w:rsidP="00C2724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 xml:space="preserve">* Other includes </w:t>
            </w:r>
            <w:proofErr w:type="gramStart"/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For  Work</w:t>
            </w:r>
            <w:proofErr w:type="gramEnd"/>
            <w:r>
              <w:rPr>
                <w:rFonts w:ascii="Arial" w:hAnsi="Arial" w:cs="Arial"/>
                <w:noProof w:val="0"/>
                <w:sz w:val="16"/>
                <w:szCs w:val="16"/>
              </w:rPr>
              <w:t>,</w:t>
            </w: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 xml:space="preserve"> Without Payment, and Other. </w:t>
            </w:r>
          </w:p>
        </w:tc>
      </w:tr>
    </w:tbl>
    <w:p w:rsidR="001C484E" w:rsidRPr="00AC5918" w:rsidRDefault="001C484E" w:rsidP="00087833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sectPr w:rsidR="001C484E" w:rsidRPr="00AC5918" w:rsidSect="001F5A06">
      <w:headerReference w:type="default" r:id="rId15"/>
      <w:footerReference w:type="default" r:id="rId16"/>
      <w:endnotePr>
        <w:numFmt w:val="lowerLetter"/>
      </w:endnotePr>
      <w:pgSz w:w="9639" w:h="13608" w:code="9"/>
      <w:pgMar w:top="1134" w:right="1134" w:bottom="1134" w:left="1134" w:header="680" w:footer="68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5DD" w:rsidRDefault="00EF15DD">
      <w:r>
        <w:separator/>
      </w:r>
    </w:p>
  </w:endnote>
  <w:endnote w:type="continuationSeparator" w:id="0">
    <w:p w:rsidR="00EF15DD" w:rsidRDefault="00EF1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DCF" w:rsidRDefault="00CA3DCF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end"/>
    </w:r>
  </w:p>
  <w:p w:rsidR="00CA3DCF" w:rsidRDefault="00CA3DCF">
    <w:pPr>
      <w:pStyle w:val="Footer"/>
      <w:rPr>
        <w:noProof w:val="0"/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DCF" w:rsidRPr="001F5A06" w:rsidRDefault="001C0225" w:rsidP="001F5A06">
    <w:pPr>
      <w:pStyle w:val="Footer"/>
      <w:jc w:val="right"/>
      <w:rPr>
        <w:rFonts w:ascii="Simplified Arabic" w:hAnsi="Simplified Arabic"/>
        <w:noProof w:val="0"/>
        <w:sz w:val="16"/>
        <w:szCs w:val="16"/>
        <w:rtl/>
      </w:rPr>
    </w:pPr>
    <w:sdt>
      <w:sdtPr>
        <w:rPr>
          <w:rFonts w:ascii="Simplified Arabic" w:hAnsi="Simplified Arabic"/>
          <w:noProof w:val="0"/>
          <w:sz w:val="16"/>
          <w:szCs w:val="16"/>
          <w:rtl/>
        </w:rPr>
        <w:id w:val="-24896003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A3DCF" w:rsidRPr="001F5A06">
          <w:rPr>
            <w:rFonts w:ascii="Simplified Arabic" w:hAnsi="Simplified Arabic"/>
            <w:noProof w:val="0"/>
            <w:sz w:val="16"/>
            <w:szCs w:val="16"/>
          </w:rPr>
          <w:fldChar w:fldCharType="begin"/>
        </w:r>
        <w:r w:rsidR="00CA3DCF" w:rsidRPr="001F5A06">
          <w:rPr>
            <w:rFonts w:ascii="Simplified Arabic" w:hAnsi="Simplified Arabic"/>
            <w:sz w:val="16"/>
            <w:szCs w:val="16"/>
          </w:rPr>
          <w:instrText xml:space="preserve"> PAGE   \* MERGEFORMAT </w:instrText>
        </w:r>
        <w:r w:rsidR="00CA3DCF" w:rsidRPr="001F5A06">
          <w:rPr>
            <w:rFonts w:ascii="Simplified Arabic" w:hAnsi="Simplified Arabic"/>
            <w:noProof w:val="0"/>
            <w:sz w:val="16"/>
            <w:szCs w:val="16"/>
          </w:rPr>
          <w:fldChar w:fldCharType="separate"/>
        </w:r>
        <w:r>
          <w:rPr>
            <w:rFonts w:ascii="Simplified Arabic" w:hAnsi="Simplified Arabic"/>
            <w:sz w:val="16"/>
            <w:szCs w:val="16"/>
            <w:rtl/>
          </w:rPr>
          <w:t>54</w:t>
        </w:r>
        <w:r w:rsidR="00CA3DCF" w:rsidRPr="001F5A06">
          <w:rPr>
            <w:rFonts w:ascii="Simplified Arabic" w:hAnsi="Simplified Arabic"/>
            <w:sz w:val="16"/>
            <w:szCs w:val="16"/>
          </w:rPr>
          <w:fldChar w:fldCharType="end"/>
        </w:r>
      </w:sdtContent>
    </w:sdt>
    <w:r w:rsidR="00CA3DCF" w:rsidRPr="001F5A06">
      <w:rPr>
        <w:rFonts w:ascii="Simplified Arabic" w:hAnsi="Simplified Arabic"/>
        <w:sz w:val="16"/>
        <w:szCs w:val="16"/>
        <w:rtl/>
      </w:rPr>
      <w:t xml:space="preserve"> </w:t>
    </w:r>
    <w:r w:rsidR="00CA3DCF" w:rsidRPr="001F5A06">
      <w:rPr>
        <w:rFonts w:ascii="Simplified Arabic" w:hAnsi="Simplified Arabic"/>
        <w:noProof w:val="0"/>
        <w:sz w:val="16"/>
        <w:szCs w:val="16"/>
        <w:rtl/>
      </w:rPr>
      <w:t xml:space="preserve">                                              المساكن وظروف السكن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DCF" w:rsidRPr="001F5A06" w:rsidRDefault="001C0225" w:rsidP="001F5A06">
    <w:pPr>
      <w:pStyle w:val="Footer"/>
      <w:jc w:val="right"/>
      <w:rPr>
        <w:rFonts w:ascii="Simplified Arabic" w:hAnsi="Simplified Arabic"/>
        <w:noProof w:val="0"/>
        <w:sz w:val="16"/>
        <w:szCs w:val="16"/>
        <w:rtl/>
      </w:rPr>
    </w:pPr>
    <w:sdt>
      <w:sdtPr>
        <w:rPr>
          <w:rFonts w:ascii="Simplified Arabic" w:hAnsi="Simplified Arabic"/>
          <w:noProof w:val="0"/>
          <w:sz w:val="16"/>
          <w:szCs w:val="16"/>
          <w:rtl/>
        </w:rPr>
        <w:id w:val="-2424680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A3DCF" w:rsidRPr="001F5A06">
          <w:rPr>
            <w:rFonts w:ascii="Simplified Arabic" w:hAnsi="Simplified Arabic"/>
            <w:noProof w:val="0"/>
            <w:sz w:val="16"/>
            <w:szCs w:val="16"/>
          </w:rPr>
          <w:fldChar w:fldCharType="begin"/>
        </w:r>
        <w:r w:rsidR="00CA3DCF" w:rsidRPr="001F5A06">
          <w:rPr>
            <w:rFonts w:ascii="Simplified Arabic" w:hAnsi="Simplified Arabic"/>
            <w:sz w:val="16"/>
            <w:szCs w:val="16"/>
          </w:rPr>
          <w:instrText xml:space="preserve"> PAGE   \* MERGEFORMAT </w:instrText>
        </w:r>
        <w:r w:rsidR="00CA3DCF" w:rsidRPr="001F5A06">
          <w:rPr>
            <w:rFonts w:ascii="Simplified Arabic" w:hAnsi="Simplified Arabic"/>
            <w:noProof w:val="0"/>
            <w:sz w:val="16"/>
            <w:szCs w:val="16"/>
          </w:rPr>
          <w:fldChar w:fldCharType="separate"/>
        </w:r>
        <w:r>
          <w:rPr>
            <w:rFonts w:ascii="Simplified Arabic" w:hAnsi="Simplified Arabic"/>
            <w:sz w:val="16"/>
            <w:szCs w:val="16"/>
            <w:rtl/>
          </w:rPr>
          <w:t>55</w:t>
        </w:r>
        <w:r w:rsidR="00CA3DCF" w:rsidRPr="001F5A06">
          <w:rPr>
            <w:rFonts w:ascii="Simplified Arabic" w:hAnsi="Simplified Arabic"/>
            <w:sz w:val="16"/>
            <w:szCs w:val="16"/>
          </w:rPr>
          <w:fldChar w:fldCharType="end"/>
        </w:r>
      </w:sdtContent>
    </w:sdt>
    <w:r w:rsidR="00CA3DCF" w:rsidRPr="001F5A06">
      <w:rPr>
        <w:rFonts w:ascii="Simplified Arabic" w:hAnsi="Simplified Arabic"/>
        <w:sz w:val="16"/>
        <w:szCs w:val="16"/>
        <w:rtl/>
      </w:rPr>
      <w:t xml:space="preserve"> </w:t>
    </w:r>
    <w:r w:rsidR="00CA3DCF" w:rsidRPr="001F5A06">
      <w:rPr>
        <w:rFonts w:ascii="Simplified Arabic" w:hAnsi="Simplified Arabic"/>
        <w:noProof w:val="0"/>
        <w:sz w:val="16"/>
        <w:szCs w:val="16"/>
        <w:rtl/>
      </w:rPr>
      <w:t xml:space="preserve">           </w:t>
    </w:r>
    <w:r w:rsidR="00CA3DCF">
      <w:rPr>
        <w:rFonts w:ascii="Simplified Arabic" w:hAnsi="Simplified Arabic" w:hint="cs"/>
        <w:noProof w:val="0"/>
        <w:sz w:val="16"/>
        <w:szCs w:val="16"/>
        <w:rtl/>
      </w:rPr>
      <w:t xml:space="preserve">                                         </w:t>
    </w:r>
    <w:r w:rsidR="00CA3DCF" w:rsidRPr="001F5A06">
      <w:rPr>
        <w:rFonts w:ascii="Simplified Arabic" w:hAnsi="Simplified Arabic"/>
        <w:noProof w:val="0"/>
        <w:sz w:val="16"/>
        <w:szCs w:val="16"/>
        <w:rtl/>
      </w:rPr>
      <w:t xml:space="preserve">                                   المساكن وظروف السكن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DCF" w:rsidRPr="001F5A06" w:rsidRDefault="001C0225" w:rsidP="001F5A06">
    <w:pPr>
      <w:pStyle w:val="Footer"/>
      <w:jc w:val="right"/>
      <w:rPr>
        <w:rFonts w:ascii="Simplified Arabic" w:hAnsi="Simplified Arabic"/>
        <w:noProof w:val="0"/>
        <w:sz w:val="16"/>
        <w:szCs w:val="16"/>
        <w:rtl/>
      </w:rPr>
    </w:pPr>
    <w:sdt>
      <w:sdtPr>
        <w:rPr>
          <w:rFonts w:ascii="Simplified Arabic" w:hAnsi="Simplified Arabic"/>
          <w:noProof w:val="0"/>
          <w:sz w:val="16"/>
          <w:szCs w:val="16"/>
          <w:rtl/>
        </w:rPr>
        <w:id w:val="-53504615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A3DCF" w:rsidRPr="001F5A06">
          <w:rPr>
            <w:rFonts w:ascii="Simplified Arabic" w:hAnsi="Simplified Arabic"/>
            <w:noProof w:val="0"/>
            <w:sz w:val="16"/>
            <w:szCs w:val="16"/>
          </w:rPr>
          <w:fldChar w:fldCharType="begin"/>
        </w:r>
        <w:r w:rsidR="00CA3DCF" w:rsidRPr="001F5A06">
          <w:rPr>
            <w:rFonts w:ascii="Simplified Arabic" w:hAnsi="Simplified Arabic"/>
            <w:sz w:val="16"/>
            <w:szCs w:val="16"/>
          </w:rPr>
          <w:instrText xml:space="preserve"> PAGE   \* MERGEFORMAT </w:instrText>
        </w:r>
        <w:r w:rsidR="00CA3DCF" w:rsidRPr="001F5A06">
          <w:rPr>
            <w:rFonts w:ascii="Simplified Arabic" w:hAnsi="Simplified Arabic"/>
            <w:noProof w:val="0"/>
            <w:sz w:val="16"/>
            <w:szCs w:val="16"/>
          </w:rPr>
          <w:fldChar w:fldCharType="separate"/>
        </w:r>
        <w:r>
          <w:rPr>
            <w:rFonts w:ascii="Simplified Arabic" w:hAnsi="Simplified Arabic"/>
            <w:sz w:val="16"/>
            <w:szCs w:val="16"/>
            <w:rtl/>
          </w:rPr>
          <w:t>56</w:t>
        </w:r>
        <w:r w:rsidR="00CA3DCF" w:rsidRPr="001F5A06">
          <w:rPr>
            <w:rFonts w:ascii="Simplified Arabic" w:hAnsi="Simplified Arabic"/>
            <w:sz w:val="16"/>
            <w:szCs w:val="16"/>
          </w:rPr>
          <w:fldChar w:fldCharType="end"/>
        </w:r>
      </w:sdtContent>
    </w:sdt>
    <w:r w:rsidR="00CA3DCF" w:rsidRPr="001F5A06">
      <w:rPr>
        <w:rFonts w:ascii="Simplified Arabic" w:hAnsi="Simplified Arabic"/>
        <w:sz w:val="16"/>
        <w:szCs w:val="16"/>
        <w:rtl/>
      </w:rPr>
      <w:t xml:space="preserve"> </w:t>
    </w:r>
    <w:r w:rsidR="00CA3DCF" w:rsidRPr="001F5A06">
      <w:rPr>
        <w:rFonts w:ascii="Simplified Arabic" w:hAnsi="Simplified Arabic"/>
        <w:noProof w:val="0"/>
        <w:sz w:val="16"/>
        <w:szCs w:val="16"/>
        <w:rtl/>
      </w:rPr>
      <w:t xml:space="preserve">           </w:t>
    </w:r>
    <w:r w:rsidR="00CA3DCF">
      <w:rPr>
        <w:rFonts w:ascii="Simplified Arabic" w:hAnsi="Simplified Arabic" w:hint="cs"/>
        <w:noProof w:val="0"/>
        <w:sz w:val="16"/>
        <w:szCs w:val="16"/>
        <w:rtl/>
      </w:rPr>
      <w:t xml:space="preserve">                            </w:t>
    </w:r>
    <w:r w:rsidR="00CA3DCF" w:rsidRPr="001F5A06">
      <w:rPr>
        <w:rFonts w:ascii="Simplified Arabic" w:hAnsi="Simplified Arabic"/>
        <w:noProof w:val="0"/>
        <w:sz w:val="16"/>
        <w:szCs w:val="16"/>
        <w:rtl/>
      </w:rPr>
      <w:t xml:space="preserve">           المساكن وظروف السكن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5DD" w:rsidRDefault="00EF15DD">
      <w:r>
        <w:separator/>
      </w:r>
    </w:p>
  </w:footnote>
  <w:footnote w:type="continuationSeparator" w:id="0">
    <w:p w:rsidR="00EF15DD" w:rsidRDefault="00EF1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DCF" w:rsidRDefault="00CA3DCF" w:rsidP="00FE7589">
    <w:pPr>
      <w:pStyle w:val="Header"/>
      <w:tabs>
        <w:tab w:val="clear" w:pos="4153"/>
        <w:tab w:val="center" w:pos="10490"/>
      </w:tabs>
      <w:rPr>
        <w:noProof w:val="0"/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كتاب فلسطين الإحصائي السنوي </w:t>
    </w:r>
    <w:r w:rsidR="00FE7589">
      <w:rPr>
        <w:rFonts w:ascii="Simplified Arabic" w:hAnsi="Simplified Arabic"/>
        <w:noProof w:val="0"/>
        <w:sz w:val="16"/>
        <w:szCs w:val="16"/>
      </w:rPr>
      <w:t>2021</w:t>
    </w:r>
    <w:r>
      <w:rPr>
        <w:noProof w:val="0"/>
        <w:szCs w:val="16"/>
        <w:rtl/>
      </w:rPr>
      <w:t xml:space="preserve">                                    </w:t>
    </w:r>
    <w:r>
      <w:rPr>
        <w:rFonts w:hint="cs"/>
        <w:noProof w:val="0"/>
        <w:szCs w:val="16"/>
        <w:rtl/>
      </w:rPr>
      <w:t xml:space="preserve">          </w:t>
    </w:r>
    <w:r>
      <w:rPr>
        <w:noProof w:val="0"/>
        <w:szCs w:val="16"/>
        <w:rtl/>
      </w:rPr>
      <w:t xml:space="preserve">  </w:t>
    </w:r>
    <w:r>
      <w:rPr>
        <w:rFonts w:hint="cs"/>
        <w:noProof w:val="0"/>
        <w:szCs w:val="16"/>
        <w:rtl/>
      </w:rPr>
      <w:t xml:space="preserve">            </w:t>
    </w:r>
    <w:r>
      <w:rPr>
        <w:noProof w:val="0"/>
        <w:szCs w:val="16"/>
        <w:rtl/>
      </w:rPr>
      <w:t xml:space="preserve">      الفلســطينيون في فلسطين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DCF" w:rsidRDefault="00CA3DCF" w:rsidP="00FE7589">
    <w:pPr>
      <w:pStyle w:val="Header"/>
      <w:tabs>
        <w:tab w:val="clear" w:pos="4153"/>
        <w:tab w:val="center" w:pos="10490"/>
      </w:tabs>
      <w:rPr>
        <w:noProof w:val="0"/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202</w:t>
    </w:r>
    <w:r w:rsidR="00FE7589">
      <w:rPr>
        <w:rFonts w:ascii="Simplified Arabic" w:hAnsi="Simplified Arabic"/>
        <w:noProof w:val="0"/>
        <w:sz w:val="16"/>
        <w:szCs w:val="16"/>
      </w:rPr>
      <w:t>1</w:t>
    </w:r>
    <w:r>
      <w:rPr>
        <w:noProof w:val="0"/>
        <w:szCs w:val="16"/>
        <w:rtl/>
      </w:rPr>
      <w:t xml:space="preserve">                                    </w:t>
    </w:r>
    <w:r>
      <w:rPr>
        <w:rFonts w:hint="cs"/>
        <w:noProof w:val="0"/>
        <w:szCs w:val="16"/>
        <w:rtl/>
      </w:rPr>
      <w:t xml:space="preserve">          </w:t>
    </w:r>
    <w:r>
      <w:rPr>
        <w:noProof w:val="0"/>
        <w:szCs w:val="16"/>
        <w:rtl/>
      </w:rPr>
      <w:t xml:space="preserve">  </w:t>
    </w:r>
    <w:r>
      <w:rPr>
        <w:rFonts w:hint="cs"/>
        <w:noProof w:val="0"/>
        <w:szCs w:val="16"/>
        <w:rtl/>
      </w:rPr>
      <w:t xml:space="preserve">                                                                                                </w:t>
    </w:r>
    <w:r>
      <w:rPr>
        <w:noProof w:val="0"/>
        <w:szCs w:val="16"/>
        <w:rtl/>
      </w:rPr>
      <w:t xml:space="preserve">      الفلســطينيون في فلسطين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DCF" w:rsidRDefault="00CA3DCF" w:rsidP="00FE7589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202</w:t>
    </w:r>
    <w:r w:rsidR="00FE7589">
      <w:rPr>
        <w:rFonts w:ascii="Simplified Arabic" w:hAnsi="Simplified Arabic"/>
        <w:noProof w:val="0"/>
        <w:sz w:val="16"/>
        <w:szCs w:val="16"/>
      </w:rPr>
      <w:t>1</w:t>
    </w:r>
    <w:r>
      <w:rPr>
        <w:noProof w:val="0"/>
        <w:szCs w:val="16"/>
        <w:rtl/>
      </w:rPr>
      <w:t xml:space="preserve">           </w:t>
    </w:r>
    <w:r>
      <w:rPr>
        <w:rFonts w:hint="cs"/>
        <w:noProof w:val="0"/>
        <w:szCs w:val="16"/>
        <w:rtl/>
      </w:rPr>
      <w:t xml:space="preserve">                                                     </w:t>
    </w:r>
    <w:r>
      <w:rPr>
        <w:noProof w:val="0"/>
        <w:szCs w:val="16"/>
        <w:rtl/>
      </w:rPr>
      <w:t xml:space="preserve">      الفلســطينيون في فلسطين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05C2E"/>
    <w:multiLevelType w:val="singleLevel"/>
    <w:tmpl w:val="561618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20256259"/>
    <w:multiLevelType w:val="hybridMultilevel"/>
    <w:tmpl w:val="19FC22F4"/>
    <w:lvl w:ilvl="0" w:tplc="FFFFFFFF">
      <w:start w:val="1"/>
      <w:numFmt w:val="decimal"/>
      <w:lvlText w:val="%1."/>
      <w:lvlJc w:val="left"/>
      <w:pPr>
        <w:tabs>
          <w:tab w:val="num" w:pos="358"/>
        </w:tabs>
        <w:ind w:left="358" w:hanging="360"/>
      </w:pPr>
      <w:rPr>
        <w:rFonts w:cs="Times New Roman" w:hint="default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078"/>
        </w:tabs>
        <w:ind w:left="1078" w:hanging="360"/>
      </w:pPr>
      <w:rPr>
        <w:rFonts w:cs="Times New Roman"/>
      </w:rPr>
    </w:lvl>
    <w:lvl w:ilvl="2" w:tplc="FFFFFFFF" w:tentative="1">
      <w:start w:val="1"/>
      <w:numFmt w:val="arabicAbjad"/>
      <w:lvlText w:val="%3."/>
      <w:lvlJc w:val="right"/>
      <w:pPr>
        <w:tabs>
          <w:tab w:val="num" w:pos="1798"/>
        </w:tabs>
        <w:ind w:left="1798" w:hanging="180"/>
      </w:pPr>
      <w:rPr>
        <w:rFonts w:cs="Times New Roman"/>
        <w:sz w:val="2"/>
        <w:szCs w:val="2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18"/>
        </w:tabs>
        <w:ind w:left="2518" w:hanging="360"/>
      </w:pPr>
      <w:rPr>
        <w:rFonts w:cs="Times New Roman"/>
      </w:rPr>
    </w:lvl>
    <w:lvl w:ilvl="4" w:tplc="FFFFFFFF" w:tentative="1">
      <w:start w:val="1"/>
      <w:numFmt w:val="lowerRoman"/>
      <w:lvlText w:val="%5."/>
      <w:lvlJc w:val="left"/>
      <w:pPr>
        <w:tabs>
          <w:tab w:val="num" w:pos="3238"/>
        </w:tabs>
        <w:ind w:left="3238" w:hanging="360"/>
      </w:pPr>
      <w:rPr>
        <w:rFonts w:cs="Times New Roman"/>
      </w:rPr>
    </w:lvl>
    <w:lvl w:ilvl="5" w:tplc="FFFFFFFF" w:tentative="1">
      <w:start w:val="1"/>
      <w:numFmt w:val="arabicAbjad"/>
      <w:lvlText w:val="%6."/>
      <w:lvlJc w:val="right"/>
      <w:pPr>
        <w:tabs>
          <w:tab w:val="num" w:pos="3958"/>
        </w:tabs>
        <w:ind w:left="3958" w:hanging="180"/>
      </w:pPr>
      <w:rPr>
        <w:rFonts w:cs="Times New Roman"/>
        <w:sz w:val="2"/>
        <w:szCs w:val="20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78"/>
        </w:tabs>
        <w:ind w:left="4678" w:hanging="360"/>
      </w:pPr>
      <w:rPr>
        <w:rFonts w:cs="Times New Roman"/>
      </w:rPr>
    </w:lvl>
    <w:lvl w:ilvl="7" w:tplc="FFFFFFFF" w:tentative="1">
      <w:start w:val="1"/>
      <w:numFmt w:val="lowerRoman"/>
      <w:lvlText w:val="%8."/>
      <w:lvlJc w:val="left"/>
      <w:pPr>
        <w:tabs>
          <w:tab w:val="num" w:pos="5398"/>
        </w:tabs>
        <w:ind w:left="5398" w:hanging="360"/>
      </w:pPr>
      <w:rPr>
        <w:rFonts w:cs="Times New Roman"/>
      </w:rPr>
    </w:lvl>
    <w:lvl w:ilvl="8" w:tplc="FFFFFFFF" w:tentative="1">
      <w:start w:val="1"/>
      <w:numFmt w:val="arabicAbjad"/>
      <w:lvlText w:val="%9."/>
      <w:lvlJc w:val="right"/>
      <w:pPr>
        <w:tabs>
          <w:tab w:val="num" w:pos="6118"/>
        </w:tabs>
        <w:ind w:left="6118" w:hanging="180"/>
      </w:pPr>
      <w:rPr>
        <w:rFonts w:cs="Times New Roman"/>
        <w:sz w:val="2"/>
        <w:szCs w:val="20"/>
      </w:rPr>
    </w:lvl>
  </w:abstractNum>
  <w:abstractNum w:abstractNumId="2" w15:restartNumberingAfterBreak="0">
    <w:nsid w:val="27F17298"/>
    <w:multiLevelType w:val="singleLevel"/>
    <w:tmpl w:val="242E8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</w:abstractNum>
  <w:abstractNum w:abstractNumId="3" w15:restartNumberingAfterBreak="0">
    <w:nsid w:val="4BB63EB7"/>
    <w:multiLevelType w:val="multilevel"/>
    <w:tmpl w:val="49D6EBB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64F30CD5"/>
    <w:multiLevelType w:val="hybridMultilevel"/>
    <w:tmpl w:val="D1868646"/>
    <w:lvl w:ilvl="0" w:tplc="1B865434">
      <w:start w:val="4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proofState w:spelling="clean" w:grammar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QwNjcxNjMyMTIwMTdQ0lEKTi0uzszPAykwrAUAGLvKZiwAAAA="/>
  </w:docVars>
  <w:rsids>
    <w:rsidRoot w:val="00486BDC"/>
    <w:rsid w:val="0000060D"/>
    <w:rsid w:val="00000E30"/>
    <w:rsid w:val="00001D8F"/>
    <w:rsid w:val="00002D43"/>
    <w:rsid w:val="00002D4F"/>
    <w:rsid w:val="00004C02"/>
    <w:rsid w:val="0000667A"/>
    <w:rsid w:val="00010063"/>
    <w:rsid w:val="00010F63"/>
    <w:rsid w:val="00011E4E"/>
    <w:rsid w:val="00012272"/>
    <w:rsid w:val="00014A40"/>
    <w:rsid w:val="00015152"/>
    <w:rsid w:val="00017162"/>
    <w:rsid w:val="0002065A"/>
    <w:rsid w:val="00021BB4"/>
    <w:rsid w:val="000225D2"/>
    <w:rsid w:val="0002770D"/>
    <w:rsid w:val="000300A3"/>
    <w:rsid w:val="00030250"/>
    <w:rsid w:val="000311D7"/>
    <w:rsid w:val="000316BF"/>
    <w:rsid w:val="000342C4"/>
    <w:rsid w:val="0004037D"/>
    <w:rsid w:val="00040A0C"/>
    <w:rsid w:val="0004226C"/>
    <w:rsid w:val="000503CA"/>
    <w:rsid w:val="00050823"/>
    <w:rsid w:val="00056735"/>
    <w:rsid w:val="00065F73"/>
    <w:rsid w:val="000676CD"/>
    <w:rsid w:val="0007264A"/>
    <w:rsid w:val="0007306B"/>
    <w:rsid w:val="000769EA"/>
    <w:rsid w:val="00077314"/>
    <w:rsid w:val="000773DF"/>
    <w:rsid w:val="00081AE6"/>
    <w:rsid w:val="00081B3A"/>
    <w:rsid w:val="000830BB"/>
    <w:rsid w:val="00083647"/>
    <w:rsid w:val="00083D3F"/>
    <w:rsid w:val="000857FA"/>
    <w:rsid w:val="00087833"/>
    <w:rsid w:val="000902BB"/>
    <w:rsid w:val="00091442"/>
    <w:rsid w:val="00091E04"/>
    <w:rsid w:val="000922B7"/>
    <w:rsid w:val="00093143"/>
    <w:rsid w:val="0009346F"/>
    <w:rsid w:val="000946B9"/>
    <w:rsid w:val="000969C3"/>
    <w:rsid w:val="000A1631"/>
    <w:rsid w:val="000A42FD"/>
    <w:rsid w:val="000A47D2"/>
    <w:rsid w:val="000B073F"/>
    <w:rsid w:val="000B5385"/>
    <w:rsid w:val="000B54B8"/>
    <w:rsid w:val="000C4197"/>
    <w:rsid w:val="000C658C"/>
    <w:rsid w:val="000C73B5"/>
    <w:rsid w:val="000D105E"/>
    <w:rsid w:val="000D12DF"/>
    <w:rsid w:val="000E19BE"/>
    <w:rsid w:val="000E247A"/>
    <w:rsid w:val="000E2EFA"/>
    <w:rsid w:val="000E2FBE"/>
    <w:rsid w:val="000E67D5"/>
    <w:rsid w:val="000E694C"/>
    <w:rsid w:val="000E71EC"/>
    <w:rsid w:val="000F038C"/>
    <w:rsid w:val="000F058C"/>
    <w:rsid w:val="000F298B"/>
    <w:rsid w:val="00102145"/>
    <w:rsid w:val="00102FC3"/>
    <w:rsid w:val="0010311B"/>
    <w:rsid w:val="00106984"/>
    <w:rsid w:val="00110884"/>
    <w:rsid w:val="001131DF"/>
    <w:rsid w:val="00115358"/>
    <w:rsid w:val="00117A0A"/>
    <w:rsid w:val="001216B2"/>
    <w:rsid w:val="00121D05"/>
    <w:rsid w:val="0012554C"/>
    <w:rsid w:val="00130ED5"/>
    <w:rsid w:val="001338E5"/>
    <w:rsid w:val="00136DBF"/>
    <w:rsid w:val="001418A9"/>
    <w:rsid w:val="00141AAD"/>
    <w:rsid w:val="00141E3C"/>
    <w:rsid w:val="0016039D"/>
    <w:rsid w:val="001604E1"/>
    <w:rsid w:val="0016188C"/>
    <w:rsid w:val="00164CA8"/>
    <w:rsid w:val="00164FBF"/>
    <w:rsid w:val="001662ED"/>
    <w:rsid w:val="00167A9A"/>
    <w:rsid w:val="00170C02"/>
    <w:rsid w:val="0017246E"/>
    <w:rsid w:val="00175A7C"/>
    <w:rsid w:val="00181E06"/>
    <w:rsid w:val="00182C8A"/>
    <w:rsid w:val="00182E41"/>
    <w:rsid w:val="00185342"/>
    <w:rsid w:val="0018645E"/>
    <w:rsid w:val="00186E72"/>
    <w:rsid w:val="00191A58"/>
    <w:rsid w:val="00193CAC"/>
    <w:rsid w:val="00195B2A"/>
    <w:rsid w:val="00197750"/>
    <w:rsid w:val="001A00D6"/>
    <w:rsid w:val="001A554B"/>
    <w:rsid w:val="001A59AC"/>
    <w:rsid w:val="001A5D91"/>
    <w:rsid w:val="001A63E8"/>
    <w:rsid w:val="001A750E"/>
    <w:rsid w:val="001B0238"/>
    <w:rsid w:val="001B1AB8"/>
    <w:rsid w:val="001C0225"/>
    <w:rsid w:val="001C2961"/>
    <w:rsid w:val="001C34BA"/>
    <w:rsid w:val="001C39E5"/>
    <w:rsid w:val="001C41E5"/>
    <w:rsid w:val="001C484E"/>
    <w:rsid w:val="001C4EFF"/>
    <w:rsid w:val="001C6BF4"/>
    <w:rsid w:val="001D1130"/>
    <w:rsid w:val="001E1EA7"/>
    <w:rsid w:val="001E2920"/>
    <w:rsid w:val="001E4F8F"/>
    <w:rsid w:val="001E5EB0"/>
    <w:rsid w:val="001F027A"/>
    <w:rsid w:val="001F0DF1"/>
    <w:rsid w:val="001F5A06"/>
    <w:rsid w:val="001F5DAD"/>
    <w:rsid w:val="001F7869"/>
    <w:rsid w:val="00200956"/>
    <w:rsid w:val="002014E4"/>
    <w:rsid w:val="00201824"/>
    <w:rsid w:val="00203D2A"/>
    <w:rsid w:val="00207BAF"/>
    <w:rsid w:val="00212636"/>
    <w:rsid w:val="00212E51"/>
    <w:rsid w:val="00213193"/>
    <w:rsid w:val="00214611"/>
    <w:rsid w:val="002155EC"/>
    <w:rsid w:val="00215A8D"/>
    <w:rsid w:val="0022008E"/>
    <w:rsid w:val="0022016E"/>
    <w:rsid w:val="00221FB7"/>
    <w:rsid w:val="00223F0C"/>
    <w:rsid w:val="0022767F"/>
    <w:rsid w:val="00230508"/>
    <w:rsid w:val="00230514"/>
    <w:rsid w:val="00230CF8"/>
    <w:rsid w:val="00232733"/>
    <w:rsid w:val="0023371C"/>
    <w:rsid w:val="002400AE"/>
    <w:rsid w:val="00241253"/>
    <w:rsid w:val="00242981"/>
    <w:rsid w:val="00244982"/>
    <w:rsid w:val="0025009B"/>
    <w:rsid w:val="00250F39"/>
    <w:rsid w:val="002562FA"/>
    <w:rsid w:val="00260EE2"/>
    <w:rsid w:val="00266270"/>
    <w:rsid w:val="0027429E"/>
    <w:rsid w:val="002756C1"/>
    <w:rsid w:val="002767BA"/>
    <w:rsid w:val="00276C33"/>
    <w:rsid w:val="002826FC"/>
    <w:rsid w:val="00295429"/>
    <w:rsid w:val="00297526"/>
    <w:rsid w:val="002A1209"/>
    <w:rsid w:val="002A154C"/>
    <w:rsid w:val="002A1F18"/>
    <w:rsid w:val="002A2599"/>
    <w:rsid w:val="002A2E63"/>
    <w:rsid w:val="002A3039"/>
    <w:rsid w:val="002A70F2"/>
    <w:rsid w:val="002B5584"/>
    <w:rsid w:val="002B6AED"/>
    <w:rsid w:val="002B77C1"/>
    <w:rsid w:val="002B7BCF"/>
    <w:rsid w:val="002C2BF6"/>
    <w:rsid w:val="002C6367"/>
    <w:rsid w:val="002E129D"/>
    <w:rsid w:val="002E3D8E"/>
    <w:rsid w:val="002E46C6"/>
    <w:rsid w:val="002E7E01"/>
    <w:rsid w:val="002F0D6F"/>
    <w:rsid w:val="002F3C35"/>
    <w:rsid w:val="002F59B7"/>
    <w:rsid w:val="002F5FC1"/>
    <w:rsid w:val="002F63A2"/>
    <w:rsid w:val="002F72FF"/>
    <w:rsid w:val="003119EE"/>
    <w:rsid w:val="0031208E"/>
    <w:rsid w:val="00312D2B"/>
    <w:rsid w:val="00313380"/>
    <w:rsid w:val="003204BE"/>
    <w:rsid w:val="00323C4B"/>
    <w:rsid w:val="003319CA"/>
    <w:rsid w:val="00332940"/>
    <w:rsid w:val="00334001"/>
    <w:rsid w:val="003365DD"/>
    <w:rsid w:val="00340826"/>
    <w:rsid w:val="003420BA"/>
    <w:rsid w:val="00343E85"/>
    <w:rsid w:val="00344843"/>
    <w:rsid w:val="00344BD0"/>
    <w:rsid w:val="003473C5"/>
    <w:rsid w:val="00351621"/>
    <w:rsid w:val="00353573"/>
    <w:rsid w:val="00354568"/>
    <w:rsid w:val="00356AC0"/>
    <w:rsid w:val="00357D8E"/>
    <w:rsid w:val="00361482"/>
    <w:rsid w:val="00362B96"/>
    <w:rsid w:val="003636F1"/>
    <w:rsid w:val="00364226"/>
    <w:rsid w:val="00365637"/>
    <w:rsid w:val="00367DD4"/>
    <w:rsid w:val="00370856"/>
    <w:rsid w:val="00370872"/>
    <w:rsid w:val="00370EA9"/>
    <w:rsid w:val="003733EE"/>
    <w:rsid w:val="00374048"/>
    <w:rsid w:val="003746F8"/>
    <w:rsid w:val="0037626A"/>
    <w:rsid w:val="003901A1"/>
    <w:rsid w:val="00391F4C"/>
    <w:rsid w:val="00395E97"/>
    <w:rsid w:val="003965CA"/>
    <w:rsid w:val="00396E89"/>
    <w:rsid w:val="003A25F3"/>
    <w:rsid w:val="003A3BB6"/>
    <w:rsid w:val="003A42EF"/>
    <w:rsid w:val="003A5A8D"/>
    <w:rsid w:val="003A6E25"/>
    <w:rsid w:val="003B0FCE"/>
    <w:rsid w:val="003B7E8B"/>
    <w:rsid w:val="003C07F1"/>
    <w:rsid w:val="003C33A8"/>
    <w:rsid w:val="003C6543"/>
    <w:rsid w:val="003C6F76"/>
    <w:rsid w:val="003C7AD7"/>
    <w:rsid w:val="003D0800"/>
    <w:rsid w:val="003E00A1"/>
    <w:rsid w:val="003E1DEC"/>
    <w:rsid w:val="003E3BFA"/>
    <w:rsid w:val="003E3C3D"/>
    <w:rsid w:val="003E6F31"/>
    <w:rsid w:val="003E6F34"/>
    <w:rsid w:val="003F528F"/>
    <w:rsid w:val="003F6097"/>
    <w:rsid w:val="003F67C9"/>
    <w:rsid w:val="003F7624"/>
    <w:rsid w:val="0040020C"/>
    <w:rsid w:val="00400569"/>
    <w:rsid w:val="00401D41"/>
    <w:rsid w:val="00404636"/>
    <w:rsid w:val="00410286"/>
    <w:rsid w:val="00414286"/>
    <w:rsid w:val="0041777E"/>
    <w:rsid w:val="00422BB8"/>
    <w:rsid w:val="004269D1"/>
    <w:rsid w:val="0043049E"/>
    <w:rsid w:val="00430F1F"/>
    <w:rsid w:val="00433F5B"/>
    <w:rsid w:val="004471B1"/>
    <w:rsid w:val="00454D9C"/>
    <w:rsid w:val="00454DFA"/>
    <w:rsid w:val="0045649B"/>
    <w:rsid w:val="00456739"/>
    <w:rsid w:val="00457D6F"/>
    <w:rsid w:val="004614BF"/>
    <w:rsid w:val="00462638"/>
    <w:rsid w:val="0046406F"/>
    <w:rsid w:val="004645B2"/>
    <w:rsid w:val="00466A8E"/>
    <w:rsid w:val="00466F94"/>
    <w:rsid w:val="0047073C"/>
    <w:rsid w:val="004737BA"/>
    <w:rsid w:val="00477755"/>
    <w:rsid w:val="00477B3D"/>
    <w:rsid w:val="004833B4"/>
    <w:rsid w:val="004866BF"/>
    <w:rsid w:val="00486BDC"/>
    <w:rsid w:val="004943BB"/>
    <w:rsid w:val="00495729"/>
    <w:rsid w:val="004970F1"/>
    <w:rsid w:val="004A1EDB"/>
    <w:rsid w:val="004A3246"/>
    <w:rsid w:val="004A3572"/>
    <w:rsid w:val="004A6855"/>
    <w:rsid w:val="004B0D90"/>
    <w:rsid w:val="004B10BC"/>
    <w:rsid w:val="004B431D"/>
    <w:rsid w:val="004B4E7E"/>
    <w:rsid w:val="004B501E"/>
    <w:rsid w:val="004B740C"/>
    <w:rsid w:val="004C14E6"/>
    <w:rsid w:val="004C2BC8"/>
    <w:rsid w:val="004C544F"/>
    <w:rsid w:val="004D2AE1"/>
    <w:rsid w:val="004D322C"/>
    <w:rsid w:val="004D4D6A"/>
    <w:rsid w:val="004D737C"/>
    <w:rsid w:val="004E475F"/>
    <w:rsid w:val="004E48FB"/>
    <w:rsid w:val="004E56CD"/>
    <w:rsid w:val="004E5962"/>
    <w:rsid w:val="004E77EC"/>
    <w:rsid w:val="004F0791"/>
    <w:rsid w:val="004F1284"/>
    <w:rsid w:val="004F76D4"/>
    <w:rsid w:val="00500B8D"/>
    <w:rsid w:val="0050222E"/>
    <w:rsid w:val="00503203"/>
    <w:rsid w:val="00504ABB"/>
    <w:rsid w:val="00505FBB"/>
    <w:rsid w:val="0051073A"/>
    <w:rsid w:val="00512822"/>
    <w:rsid w:val="00512AFD"/>
    <w:rsid w:val="00517518"/>
    <w:rsid w:val="0052206F"/>
    <w:rsid w:val="0052366A"/>
    <w:rsid w:val="00524E7C"/>
    <w:rsid w:val="00524E9C"/>
    <w:rsid w:val="005255E1"/>
    <w:rsid w:val="00527052"/>
    <w:rsid w:val="005307AA"/>
    <w:rsid w:val="00530FC6"/>
    <w:rsid w:val="005330CB"/>
    <w:rsid w:val="005423A3"/>
    <w:rsid w:val="00542C5A"/>
    <w:rsid w:val="00545E0B"/>
    <w:rsid w:val="00547B12"/>
    <w:rsid w:val="0055153E"/>
    <w:rsid w:val="00553411"/>
    <w:rsid w:val="005538EE"/>
    <w:rsid w:val="00553A21"/>
    <w:rsid w:val="00553A3D"/>
    <w:rsid w:val="005549BE"/>
    <w:rsid w:val="005563D5"/>
    <w:rsid w:val="00556F13"/>
    <w:rsid w:val="005611CF"/>
    <w:rsid w:val="0056374A"/>
    <w:rsid w:val="0056439A"/>
    <w:rsid w:val="00567EB0"/>
    <w:rsid w:val="00570EF7"/>
    <w:rsid w:val="00573715"/>
    <w:rsid w:val="00573C55"/>
    <w:rsid w:val="00574441"/>
    <w:rsid w:val="0057558C"/>
    <w:rsid w:val="005764B8"/>
    <w:rsid w:val="005765BF"/>
    <w:rsid w:val="00586F3D"/>
    <w:rsid w:val="00593F82"/>
    <w:rsid w:val="00594260"/>
    <w:rsid w:val="0059435F"/>
    <w:rsid w:val="00595AC1"/>
    <w:rsid w:val="00595F60"/>
    <w:rsid w:val="005A1A1B"/>
    <w:rsid w:val="005A25BF"/>
    <w:rsid w:val="005A568E"/>
    <w:rsid w:val="005A6072"/>
    <w:rsid w:val="005A67F2"/>
    <w:rsid w:val="005A7F2B"/>
    <w:rsid w:val="005B17F3"/>
    <w:rsid w:val="005B5DBF"/>
    <w:rsid w:val="005B5FE2"/>
    <w:rsid w:val="005B65F8"/>
    <w:rsid w:val="005B7D85"/>
    <w:rsid w:val="005C241F"/>
    <w:rsid w:val="005C27FC"/>
    <w:rsid w:val="005C4239"/>
    <w:rsid w:val="005D2010"/>
    <w:rsid w:val="005D4AA1"/>
    <w:rsid w:val="005D4AC2"/>
    <w:rsid w:val="005D54B4"/>
    <w:rsid w:val="005E194A"/>
    <w:rsid w:val="005E28DC"/>
    <w:rsid w:val="005E7F59"/>
    <w:rsid w:val="005F04E3"/>
    <w:rsid w:val="005F0E2E"/>
    <w:rsid w:val="005F2A69"/>
    <w:rsid w:val="005F2C31"/>
    <w:rsid w:val="005F57FA"/>
    <w:rsid w:val="005F6A7B"/>
    <w:rsid w:val="00600759"/>
    <w:rsid w:val="0060081D"/>
    <w:rsid w:val="00603251"/>
    <w:rsid w:val="0060330A"/>
    <w:rsid w:val="00606562"/>
    <w:rsid w:val="006073D1"/>
    <w:rsid w:val="0060764B"/>
    <w:rsid w:val="00610651"/>
    <w:rsid w:val="0062248E"/>
    <w:rsid w:val="006271AB"/>
    <w:rsid w:val="0063096C"/>
    <w:rsid w:val="00634137"/>
    <w:rsid w:val="0063445A"/>
    <w:rsid w:val="00640860"/>
    <w:rsid w:val="00643A48"/>
    <w:rsid w:val="00645712"/>
    <w:rsid w:val="006468D7"/>
    <w:rsid w:val="00646BB6"/>
    <w:rsid w:val="006477F8"/>
    <w:rsid w:val="00650288"/>
    <w:rsid w:val="0065181A"/>
    <w:rsid w:val="00652676"/>
    <w:rsid w:val="00654B0D"/>
    <w:rsid w:val="00657CCC"/>
    <w:rsid w:val="00660039"/>
    <w:rsid w:val="00660D02"/>
    <w:rsid w:val="00661170"/>
    <w:rsid w:val="00662542"/>
    <w:rsid w:val="00665D75"/>
    <w:rsid w:val="00671096"/>
    <w:rsid w:val="006724FC"/>
    <w:rsid w:val="00674662"/>
    <w:rsid w:val="0068263B"/>
    <w:rsid w:val="006846F6"/>
    <w:rsid w:val="0068514B"/>
    <w:rsid w:val="00690B5E"/>
    <w:rsid w:val="00690CD7"/>
    <w:rsid w:val="006947C0"/>
    <w:rsid w:val="0069728D"/>
    <w:rsid w:val="006A0BA4"/>
    <w:rsid w:val="006A1800"/>
    <w:rsid w:val="006A58D4"/>
    <w:rsid w:val="006A5C95"/>
    <w:rsid w:val="006A657F"/>
    <w:rsid w:val="006B3B36"/>
    <w:rsid w:val="006B4AD1"/>
    <w:rsid w:val="006B5B86"/>
    <w:rsid w:val="006C19C4"/>
    <w:rsid w:val="006C3DEB"/>
    <w:rsid w:val="006C3E41"/>
    <w:rsid w:val="006C6D98"/>
    <w:rsid w:val="006C7790"/>
    <w:rsid w:val="006D25F5"/>
    <w:rsid w:val="006D5721"/>
    <w:rsid w:val="006D6FB2"/>
    <w:rsid w:val="006D7D4F"/>
    <w:rsid w:val="006E144A"/>
    <w:rsid w:val="006E46E7"/>
    <w:rsid w:val="006E719A"/>
    <w:rsid w:val="006F1D4B"/>
    <w:rsid w:val="006F396E"/>
    <w:rsid w:val="006F6458"/>
    <w:rsid w:val="00703A21"/>
    <w:rsid w:val="00707F9C"/>
    <w:rsid w:val="00710287"/>
    <w:rsid w:val="00721B01"/>
    <w:rsid w:val="00721CD9"/>
    <w:rsid w:val="007232DA"/>
    <w:rsid w:val="007243F7"/>
    <w:rsid w:val="00724B19"/>
    <w:rsid w:val="00724F75"/>
    <w:rsid w:val="007332FF"/>
    <w:rsid w:val="007343A8"/>
    <w:rsid w:val="00735B2C"/>
    <w:rsid w:val="007423E2"/>
    <w:rsid w:val="00743928"/>
    <w:rsid w:val="0074456B"/>
    <w:rsid w:val="00744B1A"/>
    <w:rsid w:val="007508EE"/>
    <w:rsid w:val="00753065"/>
    <w:rsid w:val="00753BBD"/>
    <w:rsid w:val="00754A9F"/>
    <w:rsid w:val="007610A7"/>
    <w:rsid w:val="0076138B"/>
    <w:rsid w:val="0076387E"/>
    <w:rsid w:val="00767927"/>
    <w:rsid w:val="00767A65"/>
    <w:rsid w:val="00772E90"/>
    <w:rsid w:val="00774613"/>
    <w:rsid w:val="00775CB3"/>
    <w:rsid w:val="0077601B"/>
    <w:rsid w:val="007771D8"/>
    <w:rsid w:val="007818E4"/>
    <w:rsid w:val="007819F2"/>
    <w:rsid w:val="0078242F"/>
    <w:rsid w:val="0078246E"/>
    <w:rsid w:val="00783CAF"/>
    <w:rsid w:val="00784AF4"/>
    <w:rsid w:val="00794051"/>
    <w:rsid w:val="00794EFA"/>
    <w:rsid w:val="00795574"/>
    <w:rsid w:val="007958B9"/>
    <w:rsid w:val="007A0861"/>
    <w:rsid w:val="007A0918"/>
    <w:rsid w:val="007A30A9"/>
    <w:rsid w:val="007A38FE"/>
    <w:rsid w:val="007A6615"/>
    <w:rsid w:val="007A68F2"/>
    <w:rsid w:val="007B11F0"/>
    <w:rsid w:val="007B64BF"/>
    <w:rsid w:val="007C05BC"/>
    <w:rsid w:val="007C19DB"/>
    <w:rsid w:val="007C5CFF"/>
    <w:rsid w:val="007C5E92"/>
    <w:rsid w:val="007C7D8C"/>
    <w:rsid w:val="007D17D3"/>
    <w:rsid w:val="007D2D55"/>
    <w:rsid w:val="007D64DC"/>
    <w:rsid w:val="007D66EC"/>
    <w:rsid w:val="007E137E"/>
    <w:rsid w:val="007E27A5"/>
    <w:rsid w:val="007E5E1C"/>
    <w:rsid w:val="007E6E9D"/>
    <w:rsid w:val="007F0D62"/>
    <w:rsid w:val="007F1640"/>
    <w:rsid w:val="007F1FA3"/>
    <w:rsid w:val="0080156F"/>
    <w:rsid w:val="008015FD"/>
    <w:rsid w:val="008110A4"/>
    <w:rsid w:val="00816BCD"/>
    <w:rsid w:val="00821CC4"/>
    <w:rsid w:val="00822383"/>
    <w:rsid w:val="00832131"/>
    <w:rsid w:val="00835068"/>
    <w:rsid w:val="00837590"/>
    <w:rsid w:val="00842707"/>
    <w:rsid w:val="00844F37"/>
    <w:rsid w:val="008450B6"/>
    <w:rsid w:val="00850538"/>
    <w:rsid w:val="00850746"/>
    <w:rsid w:val="00851CD7"/>
    <w:rsid w:val="00852110"/>
    <w:rsid w:val="008537A2"/>
    <w:rsid w:val="008538F2"/>
    <w:rsid w:val="00854CE4"/>
    <w:rsid w:val="00855187"/>
    <w:rsid w:val="00863944"/>
    <w:rsid w:val="0086433B"/>
    <w:rsid w:val="00864BDA"/>
    <w:rsid w:val="00865DAF"/>
    <w:rsid w:val="00871F31"/>
    <w:rsid w:val="00874C54"/>
    <w:rsid w:val="00875F9D"/>
    <w:rsid w:val="00877BA3"/>
    <w:rsid w:val="00883912"/>
    <w:rsid w:val="00893056"/>
    <w:rsid w:val="008949B0"/>
    <w:rsid w:val="008A034F"/>
    <w:rsid w:val="008A2C33"/>
    <w:rsid w:val="008B0655"/>
    <w:rsid w:val="008B39EF"/>
    <w:rsid w:val="008B6825"/>
    <w:rsid w:val="008B7C8A"/>
    <w:rsid w:val="008C12DD"/>
    <w:rsid w:val="008C31EC"/>
    <w:rsid w:val="008C4047"/>
    <w:rsid w:val="008C777F"/>
    <w:rsid w:val="008D022D"/>
    <w:rsid w:val="008D1AD9"/>
    <w:rsid w:val="008D1B7E"/>
    <w:rsid w:val="008D40ED"/>
    <w:rsid w:val="008D4E2D"/>
    <w:rsid w:val="008D5AC2"/>
    <w:rsid w:val="008E35C8"/>
    <w:rsid w:val="008E4C61"/>
    <w:rsid w:val="008E570A"/>
    <w:rsid w:val="008E6491"/>
    <w:rsid w:val="008F1078"/>
    <w:rsid w:val="008F3B87"/>
    <w:rsid w:val="008F748D"/>
    <w:rsid w:val="00903EA9"/>
    <w:rsid w:val="00910B11"/>
    <w:rsid w:val="009125B0"/>
    <w:rsid w:val="009161D4"/>
    <w:rsid w:val="0092035A"/>
    <w:rsid w:val="00933D57"/>
    <w:rsid w:val="00934DF1"/>
    <w:rsid w:val="00936089"/>
    <w:rsid w:val="009376F2"/>
    <w:rsid w:val="00940E70"/>
    <w:rsid w:val="00943869"/>
    <w:rsid w:val="00943EBD"/>
    <w:rsid w:val="009440BE"/>
    <w:rsid w:val="00944318"/>
    <w:rsid w:val="00945708"/>
    <w:rsid w:val="00946469"/>
    <w:rsid w:val="00946E49"/>
    <w:rsid w:val="00947144"/>
    <w:rsid w:val="00947321"/>
    <w:rsid w:val="00947E90"/>
    <w:rsid w:val="00950024"/>
    <w:rsid w:val="00951085"/>
    <w:rsid w:val="00951EB0"/>
    <w:rsid w:val="00952FAB"/>
    <w:rsid w:val="0095371A"/>
    <w:rsid w:val="009606E8"/>
    <w:rsid w:val="00960A57"/>
    <w:rsid w:val="00961A82"/>
    <w:rsid w:val="0096329D"/>
    <w:rsid w:val="009650C1"/>
    <w:rsid w:val="00965A46"/>
    <w:rsid w:val="00965D60"/>
    <w:rsid w:val="00965D81"/>
    <w:rsid w:val="00966BC9"/>
    <w:rsid w:val="00966C23"/>
    <w:rsid w:val="00970A3D"/>
    <w:rsid w:val="00971708"/>
    <w:rsid w:val="009720A2"/>
    <w:rsid w:val="0097377C"/>
    <w:rsid w:val="00974802"/>
    <w:rsid w:val="00982F9E"/>
    <w:rsid w:val="00983153"/>
    <w:rsid w:val="00984ADD"/>
    <w:rsid w:val="009851D0"/>
    <w:rsid w:val="009872A3"/>
    <w:rsid w:val="009911B3"/>
    <w:rsid w:val="00995912"/>
    <w:rsid w:val="00996743"/>
    <w:rsid w:val="009A01CF"/>
    <w:rsid w:val="009A157E"/>
    <w:rsid w:val="009A1DCD"/>
    <w:rsid w:val="009A29D6"/>
    <w:rsid w:val="009A32E7"/>
    <w:rsid w:val="009A47E7"/>
    <w:rsid w:val="009A4EDE"/>
    <w:rsid w:val="009A60B8"/>
    <w:rsid w:val="009B2FE1"/>
    <w:rsid w:val="009B483A"/>
    <w:rsid w:val="009B4C03"/>
    <w:rsid w:val="009B77D9"/>
    <w:rsid w:val="009C1E95"/>
    <w:rsid w:val="009C7FB2"/>
    <w:rsid w:val="009D0CC1"/>
    <w:rsid w:val="009D4B9C"/>
    <w:rsid w:val="009E0D3C"/>
    <w:rsid w:val="009E1BC4"/>
    <w:rsid w:val="009E59D0"/>
    <w:rsid w:val="009E680E"/>
    <w:rsid w:val="009F025F"/>
    <w:rsid w:val="009F4CD3"/>
    <w:rsid w:val="009F54FD"/>
    <w:rsid w:val="00A00C61"/>
    <w:rsid w:val="00A03CD9"/>
    <w:rsid w:val="00A0546C"/>
    <w:rsid w:val="00A05BAB"/>
    <w:rsid w:val="00A07174"/>
    <w:rsid w:val="00A07954"/>
    <w:rsid w:val="00A07DF5"/>
    <w:rsid w:val="00A129FD"/>
    <w:rsid w:val="00A140FA"/>
    <w:rsid w:val="00A14230"/>
    <w:rsid w:val="00A15859"/>
    <w:rsid w:val="00A166C5"/>
    <w:rsid w:val="00A16BF0"/>
    <w:rsid w:val="00A17524"/>
    <w:rsid w:val="00A17873"/>
    <w:rsid w:val="00A2040D"/>
    <w:rsid w:val="00A2370D"/>
    <w:rsid w:val="00A238FF"/>
    <w:rsid w:val="00A31E0B"/>
    <w:rsid w:val="00A32524"/>
    <w:rsid w:val="00A34288"/>
    <w:rsid w:val="00A343B3"/>
    <w:rsid w:val="00A35940"/>
    <w:rsid w:val="00A40303"/>
    <w:rsid w:val="00A411C6"/>
    <w:rsid w:val="00A412DC"/>
    <w:rsid w:val="00A41455"/>
    <w:rsid w:val="00A43B65"/>
    <w:rsid w:val="00A45384"/>
    <w:rsid w:val="00A47630"/>
    <w:rsid w:val="00A47C1F"/>
    <w:rsid w:val="00A47C32"/>
    <w:rsid w:val="00A50A7A"/>
    <w:rsid w:val="00A5226E"/>
    <w:rsid w:val="00A5329F"/>
    <w:rsid w:val="00A53EB3"/>
    <w:rsid w:val="00A567B5"/>
    <w:rsid w:val="00A570E2"/>
    <w:rsid w:val="00A6137B"/>
    <w:rsid w:val="00A6297E"/>
    <w:rsid w:val="00A66943"/>
    <w:rsid w:val="00A729A2"/>
    <w:rsid w:val="00A74594"/>
    <w:rsid w:val="00A747B9"/>
    <w:rsid w:val="00A75E4C"/>
    <w:rsid w:val="00A84074"/>
    <w:rsid w:val="00A84A33"/>
    <w:rsid w:val="00A85660"/>
    <w:rsid w:val="00A93700"/>
    <w:rsid w:val="00A946DB"/>
    <w:rsid w:val="00A94A5D"/>
    <w:rsid w:val="00A97AA1"/>
    <w:rsid w:val="00AA6344"/>
    <w:rsid w:val="00AB066C"/>
    <w:rsid w:val="00AB1696"/>
    <w:rsid w:val="00AB3E3B"/>
    <w:rsid w:val="00AB404C"/>
    <w:rsid w:val="00AB4964"/>
    <w:rsid w:val="00AC1556"/>
    <w:rsid w:val="00AC3107"/>
    <w:rsid w:val="00AC5918"/>
    <w:rsid w:val="00AC63A3"/>
    <w:rsid w:val="00AD139B"/>
    <w:rsid w:val="00AD1400"/>
    <w:rsid w:val="00AD2AD4"/>
    <w:rsid w:val="00AD4A15"/>
    <w:rsid w:val="00AD4FA2"/>
    <w:rsid w:val="00AD719A"/>
    <w:rsid w:val="00AD7D10"/>
    <w:rsid w:val="00AE0F9E"/>
    <w:rsid w:val="00AE169C"/>
    <w:rsid w:val="00AE3398"/>
    <w:rsid w:val="00AE3BD7"/>
    <w:rsid w:val="00AE5CE8"/>
    <w:rsid w:val="00AE7D4C"/>
    <w:rsid w:val="00AF1458"/>
    <w:rsid w:val="00AF1628"/>
    <w:rsid w:val="00AF1CA1"/>
    <w:rsid w:val="00AF3407"/>
    <w:rsid w:val="00AF7C23"/>
    <w:rsid w:val="00AF7F83"/>
    <w:rsid w:val="00B01165"/>
    <w:rsid w:val="00B03C97"/>
    <w:rsid w:val="00B04F7E"/>
    <w:rsid w:val="00B0788B"/>
    <w:rsid w:val="00B12482"/>
    <w:rsid w:val="00B129CF"/>
    <w:rsid w:val="00B13A76"/>
    <w:rsid w:val="00B1457C"/>
    <w:rsid w:val="00B17DAE"/>
    <w:rsid w:val="00B24065"/>
    <w:rsid w:val="00B418F1"/>
    <w:rsid w:val="00B44149"/>
    <w:rsid w:val="00B466C9"/>
    <w:rsid w:val="00B47D27"/>
    <w:rsid w:val="00B47E04"/>
    <w:rsid w:val="00B5098B"/>
    <w:rsid w:val="00B513F6"/>
    <w:rsid w:val="00B54125"/>
    <w:rsid w:val="00B54D45"/>
    <w:rsid w:val="00B552EA"/>
    <w:rsid w:val="00B554EC"/>
    <w:rsid w:val="00B572B5"/>
    <w:rsid w:val="00B61EF0"/>
    <w:rsid w:val="00B6408D"/>
    <w:rsid w:val="00B64E63"/>
    <w:rsid w:val="00B67172"/>
    <w:rsid w:val="00B7012B"/>
    <w:rsid w:val="00B714C6"/>
    <w:rsid w:val="00B7477D"/>
    <w:rsid w:val="00B76530"/>
    <w:rsid w:val="00B82014"/>
    <w:rsid w:val="00B861FB"/>
    <w:rsid w:val="00B87234"/>
    <w:rsid w:val="00B95350"/>
    <w:rsid w:val="00B9600D"/>
    <w:rsid w:val="00BA0620"/>
    <w:rsid w:val="00BA0A39"/>
    <w:rsid w:val="00BA3782"/>
    <w:rsid w:val="00BB1AFB"/>
    <w:rsid w:val="00BB2BDA"/>
    <w:rsid w:val="00BB3ECB"/>
    <w:rsid w:val="00BC1A42"/>
    <w:rsid w:val="00BC1AA2"/>
    <w:rsid w:val="00BC49BE"/>
    <w:rsid w:val="00BC4EA7"/>
    <w:rsid w:val="00BC501B"/>
    <w:rsid w:val="00BC6CFC"/>
    <w:rsid w:val="00BC6E87"/>
    <w:rsid w:val="00BD10DF"/>
    <w:rsid w:val="00BD4FC5"/>
    <w:rsid w:val="00BD5FBD"/>
    <w:rsid w:val="00BD755C"/>
    <w:rsid w:val="00BD79E2"/>
    <w:rsid w:val="00BE2746"/>
    <w:rsid w:val="00BE2FE3"/>
    <w:rsid w:val="00BE37ED"/>
    <w:rsid w:val="00BE455A"/>
    <w:rsid w:val="00BE4F48"/>
    <w:rsid w:val="00BE51F1"/>
    <w:rsid w:val="00BE55E6"/>
    <w:rsid w:val="00BE5DF7"/>
    <w:rsid w:val="00C0157A"/>
    <w:rsid w:val="00C077F9"/>
    <w:rsid w:val="00C104C1"/>
    <w:rsid w:val="00C12140"/>
    <w:rsid w:val="00C12FB4"/>
    <w:rsid w:val="00C14A52"/>
    <w:rsid w:val="00C173B6"/>
    <w:rsid w:val="00C20718"/>
    <w:rsid w:val="00C26151"/>
    <w:rsid w:val="00C2636B"/>
    <w:rsid w:val="00C27241"/>
    <w:rsid w:val="00C2795D"/>
    <w:rsid w:val="00C27C9E"/>
    <w:rsid w:val="00C27D45"/>
    <w:rsid w:val="00C300F0"/>
    <w:rsid w:val="00C31187"/>
    <w:rsid w:val="00C41ABB"/>
    <w:rsid w:val="00C42043"/>
    <w:rsid w:val="00C450EC"/>
    <w:rsid w:val="00C470FF"/>
    <w:rsid w:val="00C5025F"/>
    <w:rsid w:val="00C52542"/>
    <w:rsid w:val="00C53875"/>
    <w:rsid w:val="00C53C60"/>
    <w:rsid w:val="00C6165B"/>
    <w:rsid w:val="00C62B38"/>
    <w:rsid w:val="00C62DE5"/>
    <w:rsid w:val="00C64F36"/>
    <w:rsid w:val="00C7023C"/>
    <w:rsid w:val="00C7061A"/>
    <w:rsid w:val="00C70AB9"/>
    <w:rsid w:val="00C749E3"/>
    <w:rsid w:val="00C75AFC"/>
    <w:rsid w:val="00C76410"/>
    <w:rsid w:val="00C76D2F"/>
    <w:rsid w:val="00C83188"/>
    <w:rsid w:val="00C846EF"/>
    <w:rsid w:val="00C8788C"/>
    <w:rsid w:val="00C9063E"/>
    <w:rsid w:val="00C96336"/>
    <w:rsid w:val="00C97E47"/>
    <w:rsid w:val="00CA0F0F"/>
    <w:rsid w:val="00CA3DCF"/>
    <w:rsid w:val="00CB0966"/>
    <w:rsid w:val="00CB2E65"/>
    <w:rsid w:val="00CB50E4"/>
    <w:rsid w:val="00CB5983"/>
    <w:rsid w:val="00CC0C24"/>
    <w:rsid w:val="00CC749A"/>
    <w:rsid w:val="00CC7751"/>
    <w:rsid w:val="00CD11E3"/>
    <w:rsid w:val="00CD3BB4"/>
    <w:rsid w:val="00CD5154"/>
    <w:rsid w:val="00CE0476"/>
    <w:rsid w:val="00CE0F2F"/>
    <w:rsid w:val="00CE3276"/>
    <w:rsid w:val="00CE6A1F"/>
    <w:rsid w:val="00CE6F59"/>
    <w:rsid w:val="00CE78C6"/>
    <w:rsid w:val="00CF003C"/>
    <w:rsid w:val="00CF1190"/>
    <w:rsid w:val="00CF50A1"/>
    <w:rsid w:val="00CF6DB9"/>
    <w:rsid w:val="00CF7752"/>
    <w:rsid w:val="00D015EE"/>
    <w:rsid w:val="00D03407"/>
    <w:rsid w:val="00D0606F"/>
    <w:rsid w:val="00D10799"/>
    <w:rsid w:val="00D13413"/>
    <w:rsid w:val="00D1390D"/>
    <w:rsid w:val="00D17462"/>
    <w:rsid w:val="00D20C59"/>
    <w:rsid w:val="00D2355B"/>
    <w:rsid w:val="00D23FE3"/>
    <w:rsid w:val="00D25747"/>
    <w:rsid w:val="00D32481"/>
    <w:rsid w:val="00D37AA5"/>
    <w:rsid w:val="00D40718"/>
    <w:rsid w:val="00D415B1"/>
    <w:rsid w:val="00D447D4"/>
    <w:rsid w:val="00D45A71"/>
    <w:rsid w:val="00D4644F"/>
    <w:rsid w:val="00D517AE"/>
    <w:rsid w:val="00D521E4"/>
    <w:rsid w:val="00D522C0"/>
    <w:rsid w:val="00D55064"/>
    <w:rsid w:val="00D55E90"/>
    <w:rsid w:val="00D5615E"/>
    <w:rsid w:val="00D568B9"/>
    <w:rsid w:val="00D60663"/>
    <w:rsid w:val="00D63F78"/>
    <w:rsid w:val="00D6579E"/>
    <w:rsid w:val="00D65902"/>
    <w:rsid w:val="00D674B4"/>
    <w:rsid w:val="00D7017A"/>
    <w:rsid w:val="00D7496D"/>
    <w:rsid w:val="00D74C1D"/>
    <w:rsid w:val="00D74F95"/>
    <w:rsid w:val="00D75021"/>
    <w:rsid w:val="00D773A9"/>
    <w:rsid w:val="00D827D8"/>
    <w:rsid w:val="00D91B64"/>
    <w:rsid w:val="00D950BE"/>
    <w:rsid w:val="00DA258D"/>
    <w:rsid w:val="00DA5C3E"/>
    <w:rsid w:val="00DA5E21"/>
    <w:rsid w:val="00DA7646"/>
    <w:rsid w:val="00DB0497"/>
    <w:rsid w:val="00DB39B5"/>
    <w:rsid w:val="00DB4297"/>
    <w:rsid w:val="00DB4C77"/>
    <w:rsid w:val="00DB53CD"/>
    <w:rsid w:val="00DC25B5"/>
    <w:rsid w:val="00DC460C"/>
    <w:rsid w:val="00DD09B4"/>
    <w:rsid w:val="00DD2F22"/>
    <w:rsid w:val="00DD2FD1"/>
    <w:rsid w:val="00DD47EC"/>
    <w:rsid w:val="00DD48DF"/>
    <w:rsid w:val="00DD49EC"/>
    <w:rsid w:val="00DD6F3E"/>
    <w:rsid w:val="00DD7FA9"/>
    <w:rsid w:val="00DE6471"/>
    <w:rsid w:val="00DE666A"/>
    <w:rsid w:val="00DF1F1F"/>
    <w:rsid w:val="00DF32DA"/>
    <w:rsid w:val="00DF3CFB"/>
    <w:rsid w:val="00DF3FDB"/>
    <w:rsid w:val="00DF6A70"/>
    <w:rsid w:val="00E01024"/>
    <w:rsid w:val="00E02679"/>
    <w:rsid w:val="00E0283D"/>
    <w:rsid w:val="00E03803"/>
    <w:rsid w:val="00E07127"/>
    <w:rsid w:val="00E124F0"/>
    <w:rsid w:val="00E151AA"/>
    <w:rsid w:val="00E1591F"/>
    <w:rsid w:val="00E17101"/>
    <w:rsid w:val="00E20069"/>
    <w:rsid w:val="00E204D0"/>
    <w:rsid w:val="00E210D4"/>
    <w:rsid w:val="00E25F2F"/>
    <w:rsid w:val="00E26F48"/>
    <w:rsid w:val="00E27079"/>
    <w:rsid w:val="00E30C0E"/>
    <w:rsid w:val="00E3260C"/>
    <w:rsid w:val="00E3409C"/>
    <w:rsid w:val="00E41328"/>
    <w:rsid w:val="00E45AD6"/>
    <w:rsid w:val="00E539DD"/>
    <w:rsid w:val="00E65A17"/>
    <w:rsid w:val="00E709BB"/>
    <w:rsid w:val="00E72394"/>
    <w:rsid w:val="00E73A2C"/>
    <w:rsid w:val="00E74681"/>
    <w:rsid w:val="00E776DF"/>
    <w:rsid w:val="00E8058A"/>
    <w:rsid w:val="00E80919"/>
    <w:rsid w:val="00E81976"/>
    <w:rsid w:val="00E8565F"/>
    <w:rsid w:val="00E87EEC"/>
    <w:rsid w:val="00E93C10"/>
    <w:rsid w:val="00E97277"/>
    <w:rsid w:val="00E97485"/>
    <w:rsid w:val="00EA72E9"/>
    <w:rsid w:val="00EB01F8"/>
    <w:rsid w:val="00EB2E5C"/>
    <w:rsid w:val="00EB557A"/>
    <w:rsid w:val="00EC06E3"/>
    <w:rsid w:val="00EC1700"/>
    <w:rsid w:val="00EC4633"/>
    <w:rsid w:val="00EC62D4"/>
    <w:rsid w:val="00EC796F"/>
    <w:rsid w:val="00ED0BE4"/>
    <w:rsid w:val="00ED67B7"/>
    <w:rsid w:val="00ED79FD"/>
    <w:rsid w:val="00EE43A6"/>
    <w:rsid w:val="00EF15DD"/>
    <w:rsid w:val="00EF1D0B"/>
    <w:rsid w:val="00EF358B"/>
    <w:rsid w:val="00EF5CD4"/>
    <w:rsid w:val="00EF756D"/>
    <w:rsid w:val="00F00B56"/>
    <w:rsid w:val="00F0440E"/>
    <w:rsid w:val="00F2135A"/>
    <w:rsid w:val="00F25903"/>
    <w:rsid w:val="00F27B17"/>
    <w:rsid w:val="00F329C5"/>
    <w:rsid w:val="00F33E3A"/>
    <w:rsid w:val="00F34344"/>
    <w:rsid w:val="00F36FED"/>
    <w:rsid w:val="00F3748F"/>
    <w:rsid w:val="00F42309"/>
    <w:rsid w:val="00F47DDC"/>
    <w:rsid w:val="00F52629"/>
    <w:rsid w:val="00F601A9"/>
    <w:rsid w:val="00F6310E"/>
    <w:rsid w:val="00F636F1"/>
    <w:rsid w:val="00F649DB"/>
    <w:rsid w:val="00F67A35"/>
    <w:rsid w:val="00F67CA1"/>
    <w:rsid w:val="00F715C7"/>
    <w:rsid w:val="00F72465"/>
    <w:rsid w:val="00F75688"/>
    <w:rsid w:val="00F77E78"/>
    <w:rsid w:val="00F81661"/>
    <w:rsid w:val="00F85B94"/>
    <w:rsid w:val="00F87A21"/>
    <w:rsid w:val="00F90DD4"/>
    <w:rsid w:val="00F91156"/>
    <w:rsid w:val="00F91E42"/>
    <w:rsid w:val="00F93E35"/>
    <w:rsid w:val="00F942BA"/>
    <w:rsid w:val="00F966B4"/>
    <w:rsid w:val="00F97143"/>
    <w:rsid w:val="00FA4B2D"/>
    <w:rsid w:val="00FA6446"/>
    <w:rsid w:val="00FB330B"/>
    <w:rsid w:val="00FB482F"/>
    <w:rsid w:val="00FB68AF"/>
    <w:rsid w:val="00FB74A3"/>
    <w:rsid w:val="00FC0878"/>
    <w:rsid w:val="00FC204C"/>
    <w:rsid w:val="00FC21EC"/>
    <w:rsid w:val="00FC27C2"/>
    <w:rsid w:val="00FC4FCC"/>
    <w:rsid w:val="00FC7124"/>
    <w:rsid w:val="00FC7878"/>
    <w:rsid w:val="00FD1CE9"/>
    <w:rsid w:val="00FD5355"/>
    <w:rsid w:val="00FD5434"/>
    <w:rsid w:val="00FD57C5"/>
    <w:rsid w:val="00FD5BD3"/>
    <w:rsid w:val="00FD67E9"/>
    <w:rsid w:val="00FE2D9E"/>
    <w:rsid w:val="00FE56E5"/>
    <w:rsid w:val="00FE5BEE"/>
    <w:rsid w:val="00FE7589"/>
    <w:rsid w:val="00FF2DF3"/>
    <w:rsid w:val="00FF4461"/>
    <w:rsid w:val="00FF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;"/>
  <w15:docId w15:val="{71106CEC-4621-4F64-BA02-17688560C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F94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6F94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66F94"/>
    <w:pPr>
      <w:keepNext/>
      <w:jc w:val="center"/>
      <w:outlineLvl w:val="1"/>
    </w:pPr>
    <w:rPr>
      <w:rFonts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66F94"/>
    <w:pPr>
      <w:keepNext/>
      <w:outlineLvl w:val="2"/>
    </w:pPr>
    <w:rPr>
      <w:rFonts w:cs="Arial"/>
      <w:b/>
      <w:bCs/>
      <w:noProof w:val="0"/>
      <w:sz w:val="20"/>
      <w:szCs w:val="1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66F94"/>
    <w:pPr>
      <w:keepNext/>
      <w:outlineLvl w:val="3"/>
    </w:pPr>
    <w:rPr>
      <w:rFonts w:cs="Arial"/>
      <w:b/>
      <w:bCs/>
      <w:noProof w:val="0"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466F94"/>
    <w:pPr>
      <w:keepNext/>
      <w:jc w:val="center"/>
      <w:outlineLvl w:val="4"/>
    </w:pPr>
    <w:rPr>
      <w:rFonts w:ascii="Arial" w:hAnsi="Arial" w:cs="Arial"/>
      <w:b/>
      <w:bCs/>
      <w:sz w:val="14"/>
      <w:szCs w:val="16"/>
    </w:rPr>
  </w:style>
  <w:style w:type="paragraph" w:styleId="Heading6">
    <w:name w:val="heading 6"/>
    <w:basedOn w:val="Normal"/>
    <w:next w:val="Normal"/>
    <w:link w:val="Heading6Char"/>
    <w:uiPriority w:val="9"/>
    <w:qFormat/>
    <w:rsid w:val="00466F94"/>
    <w:pPr>
      <w:keepNext/>
      <w:bidi w:val="0"/>
      <w:ind w:hanging="88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link w:val="Heading7Char"/>
    <w:uiPriority w:val="9"/>
    <w:qFormat/>
    <w:rsid w:val="00466F94"/>
    <w:pPr>
      <w:keepNext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uiPriority w:val="9"/>
    <w:qFormat/>
    <w:rsid w:val="00466F94"/>
    <w:pPr>
      <w:keepNext/>
      <w:jc w:val="lowKashida"/>
      <w:outlineLvl w:val="7"/>
    </w:pPr>
    <w:rPr>
      <w:b/>
      <w:bCs/>
      <w:sz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466F94"/>
    <w:pPr>
      <w:keepNext/>
      <w:tabs>
        <w:tab w:val="right" w:pos="259"/>
      </w:tabs>
      <w:ind w:right="11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52366A"/>
    <w:rPr>
      <w:rFonts w:asciiTheme="majorHAnsi" w:eastAsiaTheme="majorEastAsia" w:hAnsiTheme="majorHAnsi" w:cstheme="majorBidi"/>
      <w:b/>
      <w:bCs/>
      <w:noProof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52366A"/>
    <w:rPr>
      <w:rFonts w:asciiTheme="majorHAnsi" w:eastAsiaTheme="majorEastAsia" w:hAnsiTheme="majorHAnsi" w:cstheme="majorBidi"/>
      <w:b/>
      <w:bCs/>
      <w:i/>
      <w:iCs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52366A"/>
    <w:rPr>
      <w:rFonts w:asciiTheme="majorHAnsi" w:eastAsiaTheme="majorEastAsia" w:hAnsiTheme="majorHAnsi" w:cstheme="majorBidi"/>
      <w:b/>
      <w:bCs/>
      <w:noProof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52366A"/>
    <w:rPr>
      <w:rFonts w:asciiTheme="minorHAnsi" w:eastAsiaTheme="minorEastAsia" w:hAnsiTheme="minorHAnsi" w:cstheme="minorBidi"/>
      <w:b/>
      <w:b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52366A"/>
    <w:rPr>
      <w:rFonts w:asciiTheme="minorHAnsi" w:eastAsiaTheme="minorEastAsia" w:hAnsiTheme="minorHAnsi" w:cstheme="minorBidi"/>
      <w:b/>
      <w:bCs/>
      <w:i/>
      <w:iCs/>
      <w:noProof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52366A"/>
    <w:rPr>
      <w:rFonts w:asciiTheme="minorHAnsi" w:eastAsiaTheme="minorEastAsia" w:hAnsiTheme="minorHAnsi" w:cstheme="minorBidi"/>
      <w:b/>
      <w:bCs/>
      <w:noProof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52366A"/>
    <w:rPr>
      <w:rFonts w:asciiTheme="minorHAnsi" w:eastAsiaTheme="minorEastAsia" w:hAnsiTheme="minorHAnsi" w:cstheme="minorBidi"/>
      <w:noProof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52366A"/>
    <w:rPr>
      <w:rFonts w:asciiTheme="minorHAnsi" w:eastAsiaTheme="minorEastAsia" w:hAnsiTheme="minorHAnsi" w:cstheme="minorBidi"/>
      <w:i/>
      <w:i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52366A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rsid w:val="00466F9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B50E4"/>
    <w:rPr>
      <w:rFonts w:cs="Simplified Arabic"/>
      <w:noProof/>
      <w:sz w:val="24"/>
      <w:lang w:bidi="ar-SA"/>
    </w:rPr>
  </w:style>
  <w:style w:type="paragraph" w:styleId="Footer">
    <w:name w:val="footer"/>
    <w:basedOn w:val="Normal"/>
    <w:link w:val="FooterChar"/>
    <w:uiPriority w:val="99"/>
    <w:rsid w:val="00466F9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2366A"/>
    <w:rPr>
      <w:rFonts w:cs="Simplified Arabic"/>
      <w:noProof/>
      <w:sz w:val="24"/>
      <w:lang w:bidi="ar-SA"/>
    </w:rPr>
  </w:style>
  <w:style w:type="paragraph" w:styleId="Title">
    <w:name w:val="Title"/>
    <w:basedOn w:val="Normal"/>
    <w:link w:val="TitleChar"/>
    <w:uiPriority w:val="10"/>
    <w:qFormat/>
    <w:rsid w:val="00466F94"/>
    <w:pPr>
      <w:jc w:val="center"/>
    </w:pPr>
    <w:rPr>
      <w:b/>
      <w:bCs/>
      <w:noProof w:val="0"/>
      <w:szCs w:val="28"/>
    </w:rPr>
  </w:style>
  <w:style w:type="character" w:customStyle="1" w:styleId="TitleChar">
    <w:name w:val="Title Char"/>
    <w:basedOn w:val="DefaultParagraphFont"/>
    <w:link w:val="Title"/>
    <w:uiPriority w:val="10"/>
    <w:locked/>
    <w:rsid w:val="0052366A"/>
    <w:rPr>
      <w:rFonts w:asciiTheme="majorHAnsi" w:eastAsiaTheme="majorEastAsia" w:hAnsiTheme="majorHAnsi" w:cstheme="majorBidi"/>
      <w:b/>
      <w:bCs/>
      <w:noProof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semiHidden/>
    <w:rsid w:val="00466F94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rsid w:val="00466F94"/>
    <w:pPr>
      <w:ind w:right="284" w:hanging="2"/>
      <w:jc w:val="lowKashida"/>
    </w:pPr>
    <w:rPr>
      <w:noProof w:val="0"/>
      <w:sz w:val="1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2366A"/>
    <w:rPr>
      <w:rFonts w:cs="Simplified Arabic"/>
      <w:noProof/>
      <w:sz w:val="24"/>
      <w:lang w:bidi="ar-SA"/>
    </w:rPr>
  </w:style>
  <w:style w:type="paragraph" w:styleId="BodyText">
    <w:name w:val="Body Text"/>
    <w:basedOn w:val="Normal"/>
    <w:link w:val="BodyTextChar"/>
    <w:uiPriority w:val="99"/>
    <w:semiHidden/>
    <w:rsid w:val="00466F94"/>
    <w:pPr>
      <w:tabs>
        <w:tab w:val="left" w:pos="1418"/>
      </w:tabs>
      <w:bidi w:val="0"/>
      <w:jc w:val="center"/>
    </w:pPr>
    <w:rPr>
      <w:rFonts w:ascii="Arial" w:hAnsi="Arial" w:cs="Arial"/>
      <w:b/>
      <w:bCs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2366A"/>
    <w:rPr>
      <w:rFonts w:cs="Simplified Arabic"/>
      <w:noProof/>
      <w:sz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56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56E5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0D105E"/>
    <w:rPr>
      <w:rFonts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D40718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17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9463448385050592"/>
          <c:y val="3.7841575315828491E-2"/>
          <c:w val="0.57645834811189167"/>
          <c:h val="0.80192296090067772"/>
        </c:manualLayout>
      </c:layout>
      <c:barChart>
        <c:barDir val="bar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Sheet2!$A$2:$A$17</c:f>
              <c:strCache>
                <c:ptCount val="16"/>
                <c:pt idx="0">
                  <c:v>دير البلح Deir Al-Balah</c:v>
                </c:pt>
                <c:pt idx="1">
                  <c:v>شمال غزة North Gaza</c:v>
                </c:pt>
                <c:pt idx="2">
                  <c:v>غزة Gaza</c:v>
                </c:pt>
                <c:pt idx="3">
                  <c:v>أريحا والأغوار Jericho &amp; Al-Aghwar</c:v>
                </c:pt>
                <c:pt idx="4">
                  <c:v>خانيونس Khan Yunis</c:v>
                </c:pt>
                <c:pt idx="5">
                  <c:v>رفح Rafah</c:v>
                </c:pt>
                <c:pt idx="6">
                  <c:v>الخليل Hebron</c:v>
                </c:pt>
                <c:pt idx="7">
                  <c:v>القدس Jerusalem</c:v>
                </c:pt>
                <c:pt idx="8">
                  <c:v>بيت لحم Bethlehem</c:v>
                </c:pt>
                <c:pt idx="9">
                  <c:v>جنين Jenin</c:v>
                </c:pt>
                <c:pt idx="10">
                  <c:v>سلفيت Salfit</c:v>
                </c:pt>
                <c:pt idx="11">
                  <c:v>نابلس Nablus</c:v>
                </c:pt>
                <c:pt idx="12">
                  <c:v>طوباس والأغوار الشمالية Tubas &amp; Northern Valleys</c:v>
                </c:pt>
                <c:pt idx="13">
                  <c:v>طولكرم Tulkarm</c:v>
                </c:pt>
                <c:pt idx="14">
                  <c:v>قلقيلية Qalqiliya</c:v>
                </c:pt>
                <c:pt idx="15">
                  <c:v>رام الله والبيرة Ramallah &amp; Al-Bireh</c:v>
                </c:pt>
              </c:strCache>
            </c:strRef>
          </c:cat>
          <c:val>
            <c:numRef>
              <c:f>Sheet2!$B$2:$B$17</c:f>
              <c:numCache>
                <c:formatCode>General</c:formatCode>
                <c:ptCount val="16"/>
                <c:pt idx="0">
                  <c:v>1.6</c:v>
                </c:pt>
                <c:pt idx="1">
                  <c:v>1.6</c:v>
                </c:pt>
                <c:pt idx="2">
                  <c:v>1.6</c:v>
                </c:pt>
                <c:pt idx="3">
                  <c:v>1.5</c:v>
                </c:pt>
                <c:pt idx="4">
                  <c:v>1.5</c:v>
                </c:pt>
                <c:pt idx="5">
                  <c:v>1.5</c:v>
                </c:pt>
                <c:pt idx="6">
                  <c:v>1.4</c:v>
                </c:pt>
                <c:pt idx="7">
                  <c:v>1.4</c:v>
                </c:pt>
                <c:pt idx="8">
                  <c:v>1.4</c:v>
                </c:pt>
                <c:pt idx="9">
                  <c:v>1.3</c:v>
                </c:pt>
                <c:pt idx="10">
                  <c:v>1.3</c:v>
                </c:pt>
                <c:pt idx="11">
                  <c:v>1.3</c:v>
                </c:pt>
                <c:pt idx="12">
                  <c:v>1.2</c:v>
                </c:pt>
                <c:pt idx="13">
                  <c:v>1.2</c:v>
                </c:pt>
                <c:pt idx="14">
                  <c:v>1.2</c:v>
                </c:pt>
                <c:pt idx="15">
                  <c:v>1.1000000000000001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67B-431F-8BC8-B423132C590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17865472"/>
        <c:axId val="117871744"/>
      </c:barChart>
      <c:catAx>
        <c:axId val="117865472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en-US" b="1">
                    <a:latin typeface="Arial" pitchFamily="34" charset="0"/>
                    <a:cs typeface="Arial" pitchFamily="34" charset="0"/>
                  </a:rPr>
                  <a:t>Governorate</a:t>
                </a:r>
                <a:r>
                  <a:rPr lang="ar-SA" b="1">
                    <a:latin typeface="Simplified Arabic" pitchFamily="18" charset="-78"/>
                    <a:cs typeface="Simplified Arabic" pitchFamily="18" charset="-78"/>
                  </a:rPr>
                  <a:t>المحافظة</a:t>
                </a:r>
                <a:r>
                  <a:rPr lang="ar-SA" b="1" baseline="0">
                    <a:latin typeface="Simplified Arabic" pitchFamily="18" charset="-78"/>
                    <a:cs typeface="Simplified Arabic" pitchFamily="18" charset="-78"/>
                  </a:rPr>
                  <a:t> </a:t>
                </a:r>
                <a:endParaRPr lang="en-US" b="1">
                  <a:latin typeface="Simplified Arabic" pitchFamily="18" charset="-78"/>
                  <a:cs typeface="Simplified Arabic" pitchFamily="18" charset="-78"/>
                </a:endParaRPr>
              </a:p>
            </c:rich>
          </c:tx>
          <c:layout>
            <c:manualLayout>
              <c:xMode val="edge"/>
              <c:yMode val="edge"/>
              <c:x val="4.8419222875776213E-2"/>
              <c:y val="0.33330169091125539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801"/>
            </a:pPr>
            <a:endParaRPr lang="ar-SA"/>
          </a:p>
        </c:txPr>
        <c:crossAx val="117871744"/>
        <c:crosses val="autoZero"/>
        <c:auto val="1"/>
        <c:lblAlgn val="ctr"/>
        <c:lblOffset val="100"/>
        <c:noMultiLvlLbl val="0"/>
      </c:catAx>
      <c:valAx>
        <c:axId val="117871744"/>
        <c:scaling>
          <c:orientation val="minMax"/>
          <c:min val="1"/>
        </c:scaling>
        <c:delete val="0"/>
        <c:axPos val="b"/>
        <c:title>
          <c:tx>
            <c:rich>
              <a:bodyPr rot="0" vert="horz"/>
              <a:lstStyle/>
              <a:p>
                <a:pPr>
                  <a:defRPr b="1"/>
                </a:pPr>
                <a:r>
                  <a:rPr lang="en-US" b="1">
                    <a:latin typeface="Arial" pitchFamily="34" charset="0"/>
                    <a:cs typeface="Arial" pitchFamily="34" charset="0"/>
                  </a:rPr>
                  <a:t>Average Housing Density </a:t>
                </a:r>
                <a:r>
                  <a:rPr lang="en-US" b="1" baseline="0">
                    <a:latin typeface="Arial" pitchFamily="34" charset="0"/>
                    <a:cs typeface="Arial" pitchFamily="34" charset="0"/>
                  </a:rPr>
                  <a:t> </a:t>
                </a:r>
                <a:r>
                  <a:rPr lang="ar-SA" b="1">
                    <a:latin typeface="Simplified Arabic" pitchFamily="18" charset="-78"/>
                    <a:cs typeface="Simplified Arabic" pitchFamily="18" charset="-78"/>
                  </a:rPr>
                  <a:t>متوسط</a:t>
                </a:r>
                <a:r>
                  <a:rPr lang="ar-SA" b="1" baseline="0">
                    <a:latin typeface="Simplified Arabic" pitchFamily="18" charset="-78"/>
                    <a:cs typeface="Simplified Arabic" pitchFamily="18" charset="-78"/>
                  </a:rPr>
                  <a:t> كثافة المسكن</a:t>
                </a:r>
                <a:endParaRPr lang="en-US" b="1"/>
              </a:p>
            </c:rich>
          </c:tx>
          <c:layout>
            <c:manualLayout>
              <c:xMode val="edge"/>
              <c:yMode val="edge"/>
              <c:x val="0.50567971671729561"/>
              <c:y val="0.92076986204381128"/>
            </c:manualLayout>
          </c:layout>
          <c:overlay val="0"/>
        </c:title>
        <c:numFmt formatCode="#,##0.0" sourceLinked="0"/>
        <c:majorTickMark val="out"/>
        <c:minorTickMark val="none"/>
        <c:tickLblPos val="nextTo"/>
        <c:crossAx val="117865472"/>
        <c:crosses val="autoZero"/>
        <c:crossBetween val="between"/>
        <c:majorUnit val="0.2"/>
        <c:minorUnit val="4.0000000000000112E-2"/>
      </c:valAx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/>
      </a:pPr>
      <a:endParaRPr lang="ar-SA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9.7993092743748927E-2"/>
          <c:y val="0.14184824761106338"/>
          <c:w val="0.88844016105208246"/>
          <c:h val="0.60464007188773061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rgbClr val="9999FF"/>
            </a:solidFill>
            <a:ln w="1246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</c:ext>
            </c:extLst>
          </c:dLbls>
          <c:cat>
            <c:strRef>
              <c:f>Sheet1!$A$1:$D$1</c:f>
              <c:strCache>
                <c:ptCount val="4"/>
                <c:pt idx="0">
                  <c:v>فيلا
Villa </c:v>
                </c:pt>
                <c:pt idx="1">
                  <c:v>دار
House</c:v>
                </c:pt>
                <c:pt idx="2">
                  <c:v>شقة
Apartment</c:v>
                </c:pt>
                <c:pt idx="3">
                  <c:v>أخرى*
*Other</c:v>
                </c:pt>
              </c:strCache>
            </c:strRef>
          </c:cat>
          <c:val>
            <c:numRef>
              <c:f>Sheet1!$A$2:$D$2</c:f>
              <c:numCache>
                <c:formatCode>0.0</c:formatCode>
                <c:ptCount val="4"/>
                <c:pt idx="0">
                  <c:v>1</c:v>
                </c:pt>
                <c:pt idx="1">
                  <c:v>38.799999999999997</c:v>
                </c:pt>
                <c:pt idx="2">
                  <c:v>59.2</c:v>
                </c:pt>
                <c:pt idx="3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977-4C62-9126-6D587B410EBB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28808064"/>
        <c:axId val="128809600"/>
      </c:barChart>
      <c:catAx>
        <c:axId val="1288080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ln w="311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8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2880960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28809600"/>
        <c:scaling>
          <c:orientation val="minMax"/>
        </c:scaling>
        <c:delete val="0"/>
        <c:axPos val="l"/>
        <c:numFmt formatCode="0.0" sourceLinked="1"/>
        <c:majorTickMark val="out"/>
        <c:minorTickMark val="none"/>
        <c:tickLblPos val="nextTo"/>
        <c:crossAx val="128808064"/>
        <c:crosses val="autoZero"/>
        <c:crossBetween val="between"/>
      </c:valAx>
      <c:spPr>
        <a:noFill/>
        <a:ln w="2539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8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888A1-82D6-42D4-AC3D-A8780850F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1183</Words>
  <Characters>5516</Characters>
  <Application>Microsoft Office Word</Application>
  <DocSecurity>0</DocSecurity>
  <Lines>45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المساكن وظروف السكن</vt:lpstr>
      <vt:lpstr>المساكن وظروف السكن</vt:lpstr>
    </vt:vector>
  </TitlesOfParts>
  <Company>PCBS</Company>
  <LinksUpToDate>false</LinksUpToDate>
  <CharactersWithSpaces>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المساكن وظروف السكن</dc:title>
  <dc:creator>YOUSEF MOUSA</dc:creator>
  <cp:lastModifiedBy>Rami Sarawan</cp:lastModifiedBy>
  <cp:revision>10</cp:revision>
  <cp:lastPrinted>2020-12-13T11:36:00Z</cp:lastPrinted>
  <dcterms:created xsi:type="dcterms:W3CDTF">2021-10-11T06:51:00Z</dcterms:created>
  <dcterms:modified xsi:type="dcterms:W3CDTF">2021-12-07T09:59:00Z</dcterms:modified>
</cp:coreProperties>
</file>